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CBD" w:rsidRDefault="0008112C" w:rsidP="00F07CBD">
      <w:pPr>
        <w:spacing w:line="520" w:lineRule="exact"/>
        <w:jc w:val="center"/>
        <w:rPr>
          <w:rFonts w:ascii="Arial" w:eastAsia="SimSun" w:hAnsi="Arial" w:cs="Arial"/>
          <w:b/>
          <w:color w:val="000000"/>
          <w:sz w:val="36"/>
          <w:lang w:eastAsia="zh-CN"/>
        </w:rPr>
      </w:pPr>
      <w:r w:rsidRPr="0008112C">
        <w:rPr>
          <w:rFonts w:ascii="Arial" w:eastAsia="SimSun" w:hAnsi="Arial" w:cs="Arial"/>
          <w:b/>
          <w:noProof/>
          <w:color w:val="000000"/>
          <w:sz w:val="36"/>
          <w:lang w:val="cs-CZ" w:eastAsia="cs-CZ"/>
        </w:rPr>
        <w:drawing>
          <wp:anchor distT="0" distB="0" distL="114300" distR="114300" simplePos="0" relativeHeight="251671040" behindDoc="0" locked="0" layoutInCell="1" allowOverlap="1">
            <wp:simplePos x="0" y="0"/>
            <wp:positionH relativeFrom="column">
              <wp:posOffset>409575</wp:posOffset>
            </wp:positionH>
            <wp:positionV relativeFrom="paragraph">
              <wp:posOffset>-102235</wp:posOffset>
            </wp:positionV>
            <wp:extent cx="3409950" cy="933450"/>
            <wp:effectExtent l="19050" t="0" r="0" b="0"/>
            <wp:wrapNone/>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31301" t="46716" r="35890" b="37226"/>
                    <a:stretch>
                      <a:fillRect/>
                    </a:stretch>
                  </pic:blipFill>
                  <pic:spPr bwMode="auto">
                    <a:xfrm>
                      <a:off x="0" y="0"/>
                      <a:ext cx="3409950" cy="933450"/>
                    </a:xfrm>
                    <a:prstGeom prst="rect">
                      <a:avLst/>
                    </a:prstGeom>
                    <a:noFill/>
                    <a:ln w="9525">
                      <a:noFill/>
                      <a:miter lim="800000"/>
                      <a:headEnd/>
                      <a:tailEnd/>
                    </a:ln>
                  </pic:spPr>
                </pic:pic>
              </a:graphicData>
            </a:graphic>
          </wp:anchor>
        </w:drawing>
      </w:r>
    </w:p>
    <w:p w:rsidR="00F07CBD" w:rsidRDefault="00F07CBD" w:rsidP="00F07CBD">
      <w:pPr>
        <w:spacing w:line="520" w:lineRule="exact"/>
        <w:jc w:val="center"/>
        <w:rPr>
          <w:rFonts w:ascii="Arial" w:eastAsia="SimSun" w:hAnsi="Arial" w:cs="Arial"/>
          <w:b/>
          <w:color w:val="000000"/>
          <w:sz w:val="36"/>
          <w:lang w:eastAsia="zh-CN"/>
        </w:rPr>
      </w:pPr>
    </w:p>
    <w:p w:rsidR="0008112C" w:rsidRDefault="0008112C" w:rsidP="00F07CBD">
      <w:pPr>
        <w:spacing w:line="520" w:lineRule="exact"/>
        <w:jc w:val="center"/>
        <w:rPr>
          <w:rFonts w:ascii="Arial" w:eastAsia="SimSun" w:hAnsi="Arial" w:cs="Arial"/>
          <w:b/>
          <w:color w:val="000000"/>
          <w:sz w:val="36"/>
          <w:lang w:eastAsia="zh-CN"/>
        </w:rPr>
      </w:pPr>
    </w:p>
    <w:p w:rsidR="00F07CBD" w:rsidRPr="00196770" w:rsidRDefault="00650621" w:rsidP="00F07CBD">
      <w:pPr>
        <w:spacing w:line="520" w:lineRule="exact"/>
        <w:jc w:val="center"/>
        <w:rPr>
          <w:rFonts w:ascii="Arial" w:eastAsia="SimSun" w:hAnsi="Arial" w:cs="Arial"/>
          <w:b/>
          <w:bCs/>
          <w:color w:val="000000"/>
          <w:sz w:val="16"/>
          <w:szCs w:val="16"/>
          <w:lang w:eastAsia="zh-CN"/>
        </w:rPr>
      </w:pPr>
      <w:r>
        <w:rPr>
          <w:rFonts w:ascii="Arial" w:eastAsia="SimSun" w:hAnsi="Arial" w:cs="Arial"/>
          <w:b/>
          <w:color w:val="000000"/>
          <w:sz w:val="36"/>
          <w:lang w:eastAsia="zh-CN"/>
        </w:rPr>
        <w:t>MOBILNÍ KLIMATIZACE</w:t>
      </w:r>
    </w:p>
    <w:p w:rsidR="00F07CBD" w:rsidRPr="00196770" w:rsidRDefault="00650621" w:rsidP="00F07CBD">
      <w:pPr>
        <w:spacing w:line="520" w:lineRule="exact"/>
        <w:jc w:val="center"/>
        <w:rPr>
          <w:rFonts w:ascii="Arial" w:eastAsia="SimSun" w:hAnsi="Arial" w:cs="Arial"/>
          <w:b/>
          <w:bCs/>
          <w:color w:val="000000"/>
          <w:sz w:val="36"/>
          <w:szCs w:val="36"/>
          <w:lang w:eastAsia="zh-CN"/>
        </w:rPr>
      </w:pPr>
      <w:r>
        <w:rPr>
          <w:rFonts w:ascii="Arial" w:eastAsia="SimSun" w:hAnsi="Arial" w:cs="Arial"/>
          <w:b/>
          <w:bCs/>
          <w:color w:val="000000"/>
          <w:sz w:val="36"/>
          <w:szCs w:val="36"/>
          <w:lang w:eastAsia="zh-CN"/>
        </w:rPr>
        <w:t>S</w:t>
      </w:r>
      <w:r w:rsidR="00F07CBD" w:rsidRPr="00196770">
        <w:rPr>
          <w:rFonts w:ascii="Arial" w:eastAsia="SimSun" w:hAnsi="Arial" w:cs="Arial" w:hint="eastAsia"/>
          <w:b/>
          <w:bCs/>
          <w:color w:val="000000"/>
          <w:sz w:val="36"/>
          <w:szCs w:val="36"/>
          <w:lang w:eastAsia="zh-CN"/>
        </w:rPr>
        <w:t>PC</w:t>
      </w:r>
      <w:r w:rsidR="009047D3">
        <w:rPr>
          <w:rFonts w:ascii="Arial" w:eastAsia="SimSun" w:hAnsi="Arial" w:cs="Arial" w:hint="eastAsia"/>
          <w:b/>
          <w:bCs/>
          <w:color w:val="000000"/>
          <w:sz w:val="36"/>
          <w:szCs w:val="36"/>
          <w:lang w:eastAsia="zh-CN"/>
        </w:rPr>
        <w:t>4</w:t>
      </w:r>
      <w:r w:rsidR="008C0074">
        <w:rPr>
          <w:rFonts w:ascii="Arial" w:eastAsia="SimSun" w:hAnsi="Arial" w:cs="Arial" w:hint="eastAsia"/>
          <w:b/>
          <w:bCs/>
          <w:color w:val="000000"/>
          <w:sz w:val="36"/>
          <w:szCs w:val="36"/>
          <w:lang w:eastAsia="zh-CN"/>
        </w:rPr>
        <w:t>0</w:t>
      </w:r>
      <w:r w:rsidR="00F07CBD">
        <w:rPr>
          <w:rFonts w:ascii="Arial" w:eastAsia="SimSun" w:hAnsi="Arial" w:cs="Arial" w:hint="eastAsia"/>
          <w:b/>
          <w:bCs/>
          <w:color w:val="000000"/>
          <w:sz w:val="36"/>
          <w:szCs w:val="36"/>
          <w:lang w:eastAsia="zh-CN"/>
        </w:rPr>
        <w:t>R-</w:t>
      </w:r>
      <w:r w:rsidR="00360300">
        <w:rPr>
          <w:rFonts w:ascii="Arial" w:eastAsia="SimSun" w:hAnsi="Arial" w:cs="Arial" w:hint="eastAsia"/>
          <w:b/>
          <w:bCs/>
          <w:color w:val="000000"/>
          <w:sz w:val="36"/>
          <w:szCs w:val="36"/>
          <w:lang w:eastAsia="zh-CN"/>
        </w:rPr>
        <w:t>D</w:t>
      </w:r>
      <w:r w:rsidR="00F07CBD">
        <w:rPr>
          <w:rFonts w:ascii="Arial" w:eastAsia="SimSun" w:hAnsi="Arial" w:cs="Arial" w:hint="eastAsia"/>
          <w:b/>
          <w:bCs/>
          <w:color w:val="000000"/>
          <w:sz w:val="36"/>
          <w:szCs w:val="36"/>
          <w:lang w:eastAsia="zh-CN"/>
        </w:rPr>
        <w:t>AME</w:t>
      </w:r>
      <w:r w:rsidR="00F07CBD" w:rsidRPr="00196770">
        <w:rPr>
          <w:rFonts w:ascii="Arial" w:eastAsia="SimSun" w:hAnsi="Arial" w:cs="Arial" w:hint="eastAsia"/>
          <w:b/>
          <w:bCs/>
          <w:color w:val="000000"/>
          <w:sz w:val="36"/>
          <w:szCs w:val="36"/>
          <w:lang w:eastAsia="zh-CN"/>
        </w:rPr>
        <w:t xml:space="preserve">  </w:t>
      </w:r>
    </w:p>
    <w:p w:rsidR="00F07CBD" w:rsidRPr="00196770" w:rsidRDefault="00650621" w:rsidP="00F07CBD">
      <w:pPr>
        <w:spacing w:line="520" w:lineRule="exact"/>
        <w:jc w:val="center"/>
        <w:rPr>
          <w:rFonts w:ascii="Arial" w:eastAsia="SimSun" w:hAnsi="Arial" w:cs="Arial"/>
          <w:b/>
          <w:color w:val="000000"/>
          <w:sz w:val="36"/>
          <w:szCs w:val="36"/>
          <w:lang w:eastAsia="zh-CN"/>
        </w:rPr>
      </w:pPr>
      <w:r>
        <w:rPr>
          <w:rFonts w:ascii="Arial" w:eastAsia="SimSun" w:hAnsi="Arial" w:cs="Arial"/>
          <w:b/>
          <w:color w:val="000000"/>
          <w:sz w:val="36"/>
          <w:szCs w:val="36"/>
          <w:lang w:eastAsia="zh-CN"/>
        </w:rPr>
        <w:t>UŽIVATELSKÝ NÁVOD</w:t>
      </w:r>
    </w:p>
    <w:p w:rsidR="00F07CBD" w:rsidRDefault="00F07CBD" w:rsidP="00F07CBD">
      <w:pPr>
        <w:rPr>
          <w:rFonts w:ascii="Arial" w:eastAsia="SimSun" w:hAnsi="Arial" w:cs="Arial"/>
          <w:lang w:eastAsia="zh-CN"/>
        </w:rPr>
      </w:pPr>
    </w:p>
    <w:p w:rsidR="0008112C" w:rsidRDefault="0008112C" w:rsidP="00F07CBD">
      <w:pPr>
        <w:rPr>
          <w:rFonts w:ascii="Arial" w:eastAsia="SimSun" w:hAnsi="Arial" w:cs="Arial"/>
          <w:lang w:eastAsia="zh-CN"/>
        </w:rPr>
      </w:pPr>
    </w:p>
    <w:p w:rsidR="0008112C" w:rsidRPr="00C8452C" w:rsidRDefault="0008112C" w:rsidP="00F07CBD">
      <w:pPr>
        <w:rPr>
          <w:rFonts w:ascii="Arial" w:eastAsia="SimSun" w:hAnsi="Arial" w:cs="Arial"/>
          <w:lang w:eastAsia="zh-CN"/>
        </w:rPr>
      </w:pPr>
    </w:p>
    <w:p w:rsidR="00F07CBD" w:rsidRPr="00C8452C" w:rsidRDefault="00D96F81" w:rsidP="00F07CBD">
      <w:pPr>
        <w:rPr>
          <w:rFonts w:ascii="Arial" w:eastAsia="SimSun" w:hAnsi="Arial" w:cs="Arial"/>
          <w:lang w:eastAsia="zh-CN"/>
        </w:rPr>
      </w:pPr>
      <w:r>
        <w:rPr>
          <w:rFonts w:ascii="Arial" w:eastAsia="SimSun" w:hAnsi="Arial" w:cs="Arial"/>
          <w:noProof/>
          <w:lang w:val="cs-CZ" w:eastAsia="cs-CZ"/>
        </w:rPr>
        <w:drawing>
          <wp:anchor distT="0" distB="0" distL="114300" distR="114300" simplePos="0" relativeHeight="251662848" behindDoc="1" locked="0" layoutInCell="1" allowOverlap="1">
            <wp:simplePos x="0" y="0"/>
            <wp:positionH relativeFrom="column">
              <wp:posOffset>1171575</wp:posOffset>
            </wp:positionH>
            <wp:positionV relativeFrom="paragraph">
              <wp:posOffset>153670</wp:posOffset>
            </wp:positionV>
            <wp:extent cx="2068830" cy="3419475"/>
            <wp:effectExtent l="19050" t="0" r="7620" b="0"/>
            <wp:wrapTight wrapText="bothSides">
              <wp:wrapPolygon edited="0">
                <wp:start x="-199" y="0"/>
                <wp:lineTo x="-199" y="21540"/>
                <wp:lineTo x="21680" y="21540"/>
                <wp:lineTo x="21680" y="0"/>
                <wp:lineTo x="-199" y="0"/>
              </wp:wrapPolygon>
            </wp:wrapTight>
            <wp:docPr id="282" name="obrázek 282" descr="PC-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C-AME"/>
                    <pic:cNvPicPr>
                      <a:picLocks noChangeAspect="1" noChangeArrowheads="1"/>
                    </pic:cNvPicPr>
                  </pic:nvPicPr>
                  <pic:blipFill>
                    <a:blip r:embed="rId9" cstate="print"/>
                    <a:srcRect/>
                    <a:stretch>
                      <a:fillRect/>
                    </a:stretch>
                  </pic:blipFill>
                  <pic:spPr bwMode="auto">
                    <a:xfrm>
                      <a:off x="0" y="0"/>
                      <a:ext cx="2068830" cy="3419475"/>
                    </a:xfrm>
                    <a:prstGeom prst="rect">
                      <a:avLst/>
                    </a:prstGeom>
                    <a:noFill/>
                    <a:ln w="9525">
                      <a:noFill/>
                      <a:miter lim="800000"/>
                      <a:headEnd/>
                      <a:tailEnd/>
                    </a:ln>
                  </pic:spPr>
                </pic:pic>
              </a:graphicData>
            </a:graphic>
          </wp:anchor>
        </w:drawing>
      </w:r>
    </w:p>
    <w:p w:rsidR="00F07CBD" w:rsidRPr="00C8452C" w:rsidRDefault="00F07CBD" w:rsidP="00F07CBD">
      <w:pPr>
        <w:rPr>
          <w:rFonts w:ascii="Arial" w:eastAsia="SimSun" w:hAnsi="Arial" w:cs="Arial"/>
          <w:lang w:eastAsia="zh-CN"/>
        </w:rPr>
      </w:pPr>
    </w:p>
    <w:p w:rsidR="00F07CBD" w:rsidRPr="00C8452C" w:rsidRDefault="00F07CBD" w:rsidP="00F07CBD">
      <w:pPr>
        <w:rPr>
          <w:rFonts w:ascii="Arial" w:eastAsia="SimSun" w:hAnsi="Arial" w:cs="Arial"/>
          <w:lang w:eastAsia="zh-CN"/>
        </w:rPr>
      </w:pPr>
    </w:p>
    <w:p w:rsidR="00F07CBD" w:rsidRPr="00CE62CD" w:rsidRDefault="00F07CBD" w:rsidP="00F07CBD">
      <w:pPr>
        <w:rPr>
          <w:rFonts w:ascii="Arial" w:eastAsia="SimSun" w:hAnsi="Arial" w:cs="Arial"/>
          <w:lang w:eastAsia="zh-CN"/>
        </w:rPr>
      </w:pPr>
    </w:p>
    <w:p w:rsidR="00F07CBD" w:rsidRPr="00C8452C" w:rsidRDefault="00F07CBD" w:rsidP="00F07CBD">
      <w:pPr>
        <w:rPr>
          <w:rFonts w:ascii="Arial" w:eastAsia="SimSun" w:hAnsi="Arial" w:cs="Arial"/>
          <w:lang w:eastAsia="zh-CN"/>
        </w:rPr>
      </w:pPr>
    </w:p>
    <w:p w:rsidR="00F07CBD" w:rsidRPr="00C8452C" w:rsidRDefault="00F07CBD" w:rsidP="00F07CBD">
      <w:pPr>
        <w:rPr>
          <w:rFonts w:ascii="Arial" w:eastAsia="SimSun" w:hAnsi="Arial" w:cs="Arial"/>
          <w:lang w:eastAsia="zh-CN"/>
        </w:rPr>
      </w:pPr>
    </w:p>
    <w:p w:rsidR="00F07CBD" w:rsidRPr="00C8452C" w:rsidRDefault="00F07CBD" w:rsidP="00F07CBD">
      <w:pPr>
        <w:rPr>
          <w:rFonts w:ascii="Arial" w:eastAsia="SimSun" w:hAnsi="Arial" w:cs="Arial"/>
          <w:lang w:eastAsia="zh-CN"/>
        </w:rPr>
      </w:pPr>
    </w:p>
    <w:p w:rsidR="00F07CBD" w:rsidRPr="00C8452C" w:rsidRDefault="00F07CBD" w:rsidP="00F07CBD">
      <w:pPr>
        <w:rPr>
          <w:rFonts w:ascii="Arial" w:eastAsia="SimSun" w:hAnsi="Arial" w:cs="Arial"/>
          <w:lang w:eastAsia="zh-CN"/>
        </w:rPr>
      </w:pPr>
    </w:p>
    <w:p w:rsidR="00F07CBD" w:rsidRPr="00C8452C" w:rsidRDefault="00F07CBD" w:rsidP="00F07CBD">
      <w:pPr>
        <w:rPr>
          <w:rFonts w:ascii="Arial" w:eastAsia="SimSun" w:hAnsi="Arial" w:cs="Arial"/>
          <w:lang w:eastAsia="zh-CN"/>
        </w:rPr>
      </w:pPr>
    </w:p>
    <w:p w:rsidR="00F07CBD" w:rsidRPr="00C8452C" w:rsidRDefault="00F07CBD" w:rsidP="00F07CBD">
      <w:pPr>
        <w:rPr>
          <w:rFonts w:ascii="Arial" w:eastAsia="SimSun" w:hAnsi="Arial" w:cs="Arial"/>
          <w:lang w:eastAsia="zh-CN"/>
        </w:rPr>
      </w:pPr>
    </w:p>
    <w:p w:rsidR="00F07CBD" w:rsidRPr="00C8452C" w:rsidRDefault="00F07CBD" w:rsidP="00F07CBD">
      <w:pPr>
        <w:rPr>
          <w:rFonts w:ascii="Arial" w:eastAsia="SimSun" w:hAnsi="Arial" w:cs="Arial"/>
          <w:lang w:eastAsia="zh-CN"/>
        </w:rPr>
      </w:pPr>
    </w:p>
    <w:p w:rsidR="00F07CBD" w:rsidRPr="00C8452C" w:rsidRDefault="00F07CBD" w:rsidP="00F07CBD">
      <w:pPr>
        <w:rPr>
          <w:rFonts w:ascii="Arial" w:eastAsia="SimSun" w:hAnsi="Arial" w:cs="Arial"/>
          <w:lang w:eastAsia="zh-CN"/>
        </w:rPr>
      </w:pPr>
    </w:p>
    <w:p w:rsidR="00F07CBD" w:rsidRPr="00C8452C" w:rsidRDefault="00F07CBD" w:rsidP="00F07CBD">
      <w:pPr>
        <w:rPr>
          <w:rFonts w:ascii="Arial" w:eastAsia="SimSun" w:hAnsi="Arial" w:cs="Arial"/>
          <w:lang w:eastAsia="zh-CN"/>
        </w:rPr>
      </w:pPr>
    </w:p>
    <w:p w:rsidR="00F07CBD" w:rsidRPr="00C8452C" w:rsidRDefault="00F07CBD" w:rsidP="00F07CBD">
      <w:pPr>
        <w:rPr>
          <w:rFonts w:ascii="Arial" w:eastAsia="SimSun" w:hAnsi="Arial" w:cs="Arial"/>
          <w:lang w:eastAsia="zh-CN"/>
        </w:rPr>
      </w:pPr>
    </w:p>
    <w:p w:rsidR="00F07CBD" w:rsidRDefault="00F07CBD" w:rsidP="00F07CBD">
      <w:pPr>
        <w:rPr>
          <w:rFonts w:ascii="Arial" w:eastAsia="SimSun" w:hAnsi="Arial" w:cs="Arial"/>
          <w:b/>
          <w:sz w:val="36"/>
          <w:lang w:eastAsia="zh-CN"/>
        </w:rPr>
      </w:pPr>
    </w:p>
    <w:p w:rsidR="00A016D9" w:rsidRPr="00650621" w:rsidRDefault="00A016D9" w:rsidP="0008078E">
      <w:pPr>
        <w:pStyle w:val="Zkladntext"/>
        <w:shd w:val="clear" w:color="auto" w:fill="D9D9D9" w:themeFill="background1" w:themeFillShade="D9"/>
        <w:tabs>
          <w:tab w:val="left" w:pos="6030"/>
        </w:tabs>
        <w:ind w:left="1048" w:hangingChars="374" w:hanging="1048"/>
        <w:jc w:val="center"/>
        <w:rPr>
          <w:rFonts w:asciiTheme="minorHAnsi" w:hAnsiTheme="minorHAnsi" w:cstheme="minorHAnsi"/>
          <w:sz w:val="28"/>
          <w:szCs w:val="28"/>
          <w:u w:val="single"/>
          <w:lang w:val="cs-CZ"/>
        </w:rPr>
      </w:pPr>
      <w:r w:rsidRPr="00650621">
        <w:rPr>
          <w:rFonts w:asciiTheme="minorHAnsi" w:hAnsiTheme="minorHAnsi" w:cstheme="minorHAnsi"/>
          <w:sz w:val="28"/>
          <w:szCs w:val="28"/>
          <w:u w:val="single"/>
          <w:lang w:val="cs-CZ"/>
        </w:rPr>
        <w:lastRenderedPageBreak/>
        <w:t>DŮLEŽITÉ POKYNY</w:t>
      </w:r>
    </w:p>
    <w:p w:rsidR="00A016D9" w:rsidRPr="00650621" w:rsidRDefault="00A016D9" w:rsidP="00650621">
      <w:pPr>
        <w:pStyle w:val="Zkladntext"/>
        <w:jc w:val="center"/>
        <w:rPr>
          <w:rFonts w:asciiTheme="minorHAnsi" w:hAnsiTheme="minorHAnsi" w:cstheme="minorHAnsi"/>
          <w:sz w:val="20"/>
          <w:szCs w:val="20"/>
          <w:lang w:val="cs-CZ"/>
        </w:rPr>
      </w:pPr>
      <w:r w:rsidRPr="00650621">
        <w:rPr>
          <w:rFonts w:asciiTheme="minorHAnsi" w:hAnsiTheme="minorHAnsi" w:cstheme="minorHAnsi"/>
          <w:sz w:val="20"/>
          <w:szCs w:val="20"/>
          <w:lang w:val="cs-CZ"/>
        </w:rPr>
        <w:t>Před instalací a použitím tohoto mobilního klimatizačního zařízení si pečlivě přečtěte tento návod. Návod si uschovejte kvůli záruce a dalšímu použití.</w:t>
      </w:r>
    </w:p>
    <w:p w:rsidR="00A016D9" w:rsidRPr="00650621" w:rsidRDefault="00A016D9" w:rsidP="00584A82">
      <w:pPr>
        <w:ind w:rightChars="171" w:right="410"/>
        <w:rPr>
          <w:rFonts w:asciiTheme="minorHAnsi" w:hAnsiTheme="minorHAnsi" w:cstheme="minorHAnsi"/>
          <w:b/>
          <w:lang w:val="cs-CZ"/>
        </w:rPr>
      </w:pPr>
      <w:r w:rsidRPr="00650621">
        <w:rPr>
          <w:rFonts w:asciiTheme="minorHAnsi" w:hAnsiTheme="minorHAnsi" w:cstheme="minorHAnsi"/>
          <w:b/>
          <w:lang w:val="cs-CZ"/>
        </w:rPr>
        <w:t xml:space="preserve">UPOZORNĚNÍ </w:t>
      </w:r>
    </w:p>
    <w:p w:rsidR="00A016D9" w:rsidRPr="00650621" w:rsidRDefault="00A016D9" w:rsidP="00584A82">
      <w:pPr>
        <w:ind w:leftChars="18" w:left="243" w:rightChars="-23" w:right="-55" w:hangingChars="100" w:hanging="200"/>
        <w:jc w:val="both"/>
        <w:rPr>
          <w:rFonts w:asciiTheme="minorHAnsi" w:hAnsiTheme="minorHAnsi" w:cstheme="minorHAnsi"/>
          <w:sz w:val="20"/>
          <w:szCs w:val="20"/>
          <w:lang w:val="cs-CZ"/>
        </w:rPr>
      </w:pPr>
      <w:r w:rsidRPr="00650621">
        <w:rPr>
          <w:rFonts w:asciiTheme="minorHAnsi" w:hAnsiTheme="minorHAnsi" w:cstheme="minorHAnsi"/>
          <w:sz w:val="20"/>
          <w:szCs w:val="20"/>
          <w:lang w:val="cs-CZ"/>
        </w:rPr>
        <w:t xml:space="preserve">1. Pro urychlení procesu odmrazování nebo pro čištění zařízení nepoužívejte žádné jiné prostředky, než jaké jsou doporučeny výrobcem. </w:t>
      </w:r>
    </w:p>
    <w:p w:rsidR="00A016D9" w:rsidRPr="00650621" w:rsidRDefault="00A016D9" w:rsidP="00584A82">
      <w:pPr>
        <w:ind w:leftChars="18" w:left="243" w:rightChars="-23" w:right="-55" w:hangingChars="100" w:hanging="200"/>
        <w:jc w:val="both"/>
        <w:rPr>
          <w:rFonts w:asciiTheme="minorHAnsi" w:hAnsiTheme="minorHAnsi" w:cstheme="minorHAnsi"/>
          <w:sz w:val="20"/>
          <w:szCs w:val="20"/>
          <w:lang w:val="cs-CZ"/>
        </w:rPr>
      </w:pPr>
      <w:r w:rsidRPr="00650621">
        <w:rPr>
          <w:rFonts w:asciiTheme="minorHAnsi" w:hAnsiTheme="minorHAnsi" w:cstheme="minorHAnsi"/>
          <w:sz w:val="20"/>
          <w:szCs w:val="20"/>
          <w:lang w:val="cs-CZ"/>
        </w:rPr>
        <w:t xml:space="preserve">2. Zařízení musí být umístěno v místnosti, kde nehrozí trvalé nebezpečí vznícení hořlavých látek (například otevřený oheň, spuštěný plynový hořák nebo elektrické topení s žhavými spirálami) </w:t>
      </w:r>
    </w:p>
    <w:p w:rsidR="00A016D9" w:rsidRPr="00650621" w:rsidRDefault="00A016D9" w:rsidP="00584A82">
      <w:pPr>
        <w:ind w:leftChars="18" w:left="243" w:rightChars="-23" w:right="-55" w:hangingChars="100" w:hanging="200"/>
        <w:jc w:val="both"/>
        <w:rPr>
          <w:rFonts w:asciiTheme="minorHAnsi" w:hAnsiTheme="minorHAnsi" w:cstheme="minorHAnsi"/>
          <w:sz w:val="20"/>
          <w:szCs w:val="20"/>
          <w:lang w:val="cs-CZ"/>
        </w:rPr>
      </w:pPr>
      <w:r w:rsidRPr="00650621">
        <w:rPr>
          <w:rFonts w:asciiTheme="minorHAnsi" w:hAnsiTheme="minorHAnsi" w:cstheme="minorHAnsi"/>
          <w:sz w:val="20"/>
          <w:szCs w:val="20"/>
          <w:lang w:val="cs-CZ"/>
        </w:rPr>
        <w:t xml:space="preserve">3. Zařízení nedemontujte a neodhazujte do ohně. </w:t>
      </w:r>
    </w:p>
    <w:p w:rsidR="00A016D9" w:rsidRPr="00650621" w:rsidRDefault="00A016D9" w:rsidP="00584A82">
      <w:pPr>
        <w:ind w:leftChars="18" w:left="243" w:rightChars="-23" w:right="-55" w:hangingChars="100" w:hanging="200"/>
        <w:jc w:val="both"/>
        <w:rPr>
          <w:rFonts w:asciiTheme="minorHAnsi" w:hAnsiTheme="minorHAnsi" w:cstheme="minorHAnsi"/>
          <w:sz w:val="20"/>
          <w:szCs w:val="20"/>
          <w:lang w:val="cs-CZ"/>
        </w:rPr>
      </w:pPr>
      <w:r w:rsidRPr="00650621">
        <w:rPr>
          <w:rFonts w:asciiTheme="minorHAnsi" w:hAnsiTheme="minorHAnsi" w:cstheme="minorHAnsi"/>
          <w:sz w:val="20"/>
          <w:szCs w:val="20"/>
          <w:lang w:val="cs-CZ"/>
        </w:rPr>
        <w:t xml:space="preserve">4. Mějte na paměti, že chladivo nemusí vydávat zápach. </w:t>
      </w:r>
    </w:p>
    <w:p w:rsidR="00A016D9" w:rsidRPr="00650621" w:rsidRDefault="00A016D9" w:rsidP="00584A82">
      <w:pPr>
        <w:ind w:leftChars="18" w:left="243" w:rightChars="-23" w:right="-55" w:hangingChars="100" w:hanging="200"/>
        <w:jc w:val="both"/>
        <w:rPr>
          <w:rFonts w:asciiTheme="minorHAnsi" w:hAnsiTheme="minorHAnsi" w:cstheme="minorHAnsi"/>
          <w:sz w:val="20"/>
          <w:szCs w:val="20"/>
          <w:lang w:val="cs-CZ"/>
        </w:rPr>
      </w:pPr>
      <w:r w:rsidRPr="00650621">
        <w:rPr>
          <w:rFonts w:asciiTheme="minorHAnsi" w:hAnsiTheme="minorHAnsi" w:cstheme="minorHAnsi"/>
          <w:sz w:val="20"/>
          <w:szCs w:val="20"/>
          <w:lang w:val="cs-CZ"/>
        </w:rPr>
        <w:t xml:space="preserve">5. Zařízení má být nainstalováno, provozováno nebo uloženo v místnosti s podlahovou plochou větší než 13 m2 (AMC-14P). </w:t>
      </w:r>
    </w:p>
    <w:p w:rsidR="00A016D9" w:rsidRPr="00650621" w:rsidRDefault="00A016D9" w:rsidP="00584A82">
      <w:pPr>
        <w:ind w:leftChars="18" w:left="243" w:rightChars="-23" w:right="-55" w:hangingChars="100" w:hanging="200"/>
        <w:jc w:val="both"/>
        <w:rPr>
          <w:rFonts w:asciiTheme="minorHAnsi" w:hAnsiTheme="minorHAnsi" w:cstheme="minorHAnsi"/>
          <w:sz w:val="20"/>
          <w:szCs w:val="20"/>
          <w:lang w:val="cs-CZ"/>
        </w:rPr>
      </w:pPr>
      <w:r w:rsidRPr="00650621">
        <w:rPr>
          <w:rFonts w:asciiTheme="minorHAnsi" w:hAnsiTheme="minorHAnsi" w:cstheme="minorHAnsi"/>
          <w:sz w:val="20"/>
          <w:szCs w:val="20"/>
          <w:lang w:val="cs-CZ"/>
        </w:rPr>
        <w:t xml:space="preserve">6. Servis musí být prováděn pouze podle doporučení výrobce. </w:t>
      </w:r>
    </w:p>
    <w:p w:rsidR="00A016D9" w:rsidRPr="00650621" w:rsidRDefault="00A016D9" w:rsidP="00584A82">
      <w:pPr>
        <w:ind w:leftChars="18" w:left="243" w:rightChars="-23" w:right="-55" w:hangingChars="100" w:hanging="200"/>
        <w:jc w:val="both"/>
        <w:rPr>
          <w:rFonts w:asciiTheme="minorHAnsi" w:hAnsiTheme="minorHAnsi" w:cstheme="minorHAnsi"/>
          <w:sz w:val="20"/>
          <w:szCs w:val="20"/>
          <w:lang w:val="cs-CZ"/>
        </w:rPr>
      </w:pPr>
      <w:r w:rsidRPr="00650621">
        <w:rPr>
          <w:rFonts w:asciiTheme="minorHAnsi" w:hAnsiTheme="minorHAnsi" w:cstheme="minorHAnsi"/>
          <w:sz w:val="20"/>
          <w:szCs w:val="20"/>
          <w:lang w:val="cs-CZ"/>
        </w:rPr>
        <w:t xml:space="preserve">7. Zařízení je třeba skladovat v dobře větraném prostoru, jehož velikost odpovídá specifikovanému objemu provozní místnosti. </w:t>
      </w:r>
    </w:p>
    <w:p w:rsidR="00A016D9" w:rsidRPr="00650621" w:rsidRDefault="00A016D9" w:rsidP="00584A82">
      <w:pPr>
        <w:ind w:leftChars="18" w:left="243" w:rightChars="-23" w:right="-55" w:hangingChars="100" w:hanging="200"/>
        <w:jc w:val="both"/>
        <w:rPr>
          <w:rFonts w:asciiTheme="minorHAnsi" w:hAnsiTheme="minorHAnsi" w:cstheme="minorHAnsi"/>
          <w:sz w:val="20"/>
          <w:szCs w:val="20"/>
          <w:lang w:val="cs-CZ"/>
        </w:rPr>
      </w:pPr>
      <w:r w:rsidRPr="00650621">
        <w:rPr>
          <w:rFonts w:asciiTheme="minorHAnsi" w:hAnsiTheme="minorHAnsi" w:cstheme="minorHAnsi"/>
          <w:sz w:val="20"/>
          <w:szCs w:val="20"/>
          <w:lang w:val="cs-CZ"/>
        </w:rPr>
        <w:t>8. Všechny pracovní postupy, které by mohly ovlivnit bezpečnost, musí provádět pouze kompetentní osoby.</w:t>
      </w:r>
    </w:p>
    <w:p w:rsidR="00584A82" w:rsidRPr="00650621" w:rsidRDefault="00584A82" w:rsidP="00584A82">
      <w:pPr>
        <w:ind w:rightChars="-23" w:right="-55"/>
        <w:jc w:val="both"/>
        <w:rPr>
          <w:rFonts w:asciiTheme="minorHAnsi" w:hAnsiTheme="minorHAnsi" w:cstheme="minorHAnsi"/>
          <w:sz w:val="20"/>
          <w:szCs w:val="20"/>
          <w:lang w:val="cs-CZ"/>
        </w:rPr>
      </w:pPr>
      <w:r w:rsidRPr="00650621">
        <w:rPr>
          <w:rFonts w:asciiTheme="minorHAnsi" w:hAnsiTheme="minorHAnsi" w:cstheme="minorHAnsi"/>
          <w:noProof/>
          <w:sz w:val="20"/>
          <w:szCs w:val="20"/>
          <w:lang w:val="cs-CZ" w:eastAsia="cs-CZ"/>
        </w:rPr>
        <w:drawing>
          <wp:anchor distT="0" distB="0" distL="114300" distR="114300" simplePos="0" relativeHeight="251668992" behindDoc="1" locked="0" layoutInCell="1" allowOverlap="1">
            <wp:simplePos x="0" y="0"/>
            <wp:positionH relativeFrom="column">
              <wp:posOffset>85725</wp:posOffset>
            </wp:positionH>
            <wp:positionV relativeFrom="paragraph">
              <wp:posOffset>69850</wp:posOffset>
            </wp:positionV>
            <wp:extent cx="1000125" cy="1000125"/>
            <wp:effectExtent l="19050" t="0" r="9525" b="0"/>
            <wp:wrapTight wrapText="bothSides">
              <wp:wrapPolygon edited="0">
                <wp:start x="-411" y="0"/>
                <wp:lineTo x="-411" y="21394"/>
                <wp:lineTo x="21806" y="21394"/>
                <wp:lineTo x="21806" y="0"/>
                <wp:lineTo x="-411"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1000125" cy="1000125"/>
                    </a:xfrm>
                    <a:prstGeom prst="rect">
                      <a:avLst/>
                    </a:prstGeom>
                    <a:noFill/>
                    <a:ln w="9525">
                      <a:noFill/>
                      <a:miter lim="800000"/>
                      <a:headEnd/>
                      <a:tailEnd/>
                    </a:ln>
                  </pic:spPr>
                </pic:pic>
              </a:graphicData>
            </a:graphic>
          </wp:anchor>
        </w:drawing>
      </w:r>
    </w:p>
    <w:p w:rsidR="00F07CBD" w:rsidRPr="00650621" w:rsidRDefault="00D96F81" w:rsidP="00584A82">
      <w:pPr>
        <w:ind w:leftChars="100" w:left="480" w:rightChars="171" w:right="410" w:hangingChars="100" w:hanging="240"/>
        <w:rPr>
          <w:rFonts w:asciiTheme="minorHAnsi" w:hAnsiTheme="minorHAnsi" w:cstheme="minorHAnsi"/>
          <w:color w:val="000000"/>
          <w:lang w:val="cs-CZ"/>
        </w:rPr>
      </w:pPr>
      <w:r w:rsidRPr="00650621">
        <w:rPr>
          <w:rFonts w:asciiTheme="minorHAnsi" w:hAnsiTheme="minorHAnsi" w:cstheme="minorHAnsi"/>
          <w:noProof/>
          <w:color w:val="000000"/>
          <w:lang w:val="cs-CZ" w:eastAsia="cs-CZ"/>
        </w:rPr>
        <w:drawing>
          <wp:anchor distT="0" distB="0" distL="114300" distR="114300" simplePos="0" relativeHeight="251663872" behindDoc="1" locked="0" layoutInCell="1" allowOverlap="1">
            <wp:simplePos x="0" y="0"/>
            <wp:positionH relativeFrom="column">
              <wp:posOffset>228600</wp:posOffset>
            </wp:positionH>
            <wp:positionV relativeFrom="paragraph">
              <wp:posOffset>62865</wp:posOffset>
            </wp:positionV>
            <wp:extent cx="2853690" cy="571500"/>
            <wp:effectExtent l="19050" t="0" r="3810" b="0"/>
            <wp:wrapTight wrapText="bothSides">
              <wp:wrapPolygon edited="0">
                <wp:start x="-144" y="0"/>
                <wp:lineTo x="-144" y="20880"/>
                <wp:lineTo x="21629" y="20880"/>
                <wp:lineTo x="21629" y="0"/>
                <wp:lineTo x="-144" y="0"/>
              </wp:wrapPolygon>
            </wp:wrapTight>
            <wp:docPr id="283"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1"/>
                    <pic:cNvPicPr>
                      <a:picLocks noChangeAspect="1" noChangeArrowheads="1"/>
                    </pic:cNvPicPr>
                  </pic:nvPicPr>
                  <pic:blipFill>
                    <a:blip r:embed="rId11" cstate="print"/>
                    <a:srcRect l="5219" t="9288" b="6192"/>
                    <a:stretch>
                      <a:fillRect/>
                    </a:stretch>
                  </pic:blipFill>
                  <pic:spPr bwMode="auto">
                    <a:xfrm>
                      <a:off x="0" y="0"/>
                      <a:ext cx="2853690" cy="571500"/>
                    </a:xfrm>
                    <a:prstGeom prst="rect">
                      <a:avLst/>
                    </a:prstGeom>
                    <a:noFill/>
                  </pic:spPr>
                </pic:pic>
              </a:graphicData>
            </a:graphic>
          </wp:anchor>
        </w:drawing>
      </w:r>
    </w:p>
    <w:p w:rsidR="00D96F81" w:rsidRPr="00650621" w:rsidRDefault="00584A82"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hAnsiTheme="minorHAnsi" w:cstheme="minorHAnsi"/>
          <w:b w:val="0"/>
          <w:sz w:val="20"/>
          <w:szCs w:val="20"/>
          <w:lang w:val="cs-CZ"/>
        </w:rPr>
        <w:t xml:space="preserve">9. </w:t>
      </w:r>
      <w:r w:rsidR="00850076" w:rsidRPr="00650621">
        <w:rPr>
          <w:rFonts w:asciiTheme="minorHAnsi" w:hAnsiTheme="minorHAnsi" w:cstheme="minorHAnsi"/>
          <w:b w:val="0"/>
          <w:sz w:val="20"/>
          <w:szCs w:val="20"/>
          <w:lang w:val="cs-CZ"/>
        </w:rPr>
        <w:t xml:space="preserve">ZAJISTĚTE VŽDY DOBRÉ PROUDĚNÍ VZDUCHU! Ujistěte se, že přívod a výfuk vzduchu zařízení není nikdy zablokovaný. </w:t>
      </w:r>
    </w:p>
    <w:p w:rsidR="00D96F81" w:rsidRPr="00650621" w:rsidRDefault="00850076"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hAnsiTheme="minorHAnsi" w:cstheme="minorHAnsi"/>
          <w:b w:val="0"/>
          <w:sz w:val="20"/>
          <w:szCs w:val="20"/>
          <w:lang w:val="cs-CZ"/>
        </w:rPr>
        <w:t xml:space="preserve">10. Provozujte tuto jednotku na vodorovném povrchu, abyste zabránili úniku vody. </w:t>
      </w:r>
    </w:p>
    <w:p w:rsidR="00584A82" w:rsidRPr="00650621" w:rsidRDefault="00850076"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hAnsiTheme="minorHAnsi" w:cstheme="minorHAnsi"/>
          <w:b w:val="0"/>
          <w:sz w:val="20"/>
          <w:szCs w:val="20"/>
          <w:lang w:val="cs-CZ"/>
        </w:rPr>
        <w:t xml:space="preserve">11. Neprovozujte tuto jednotku v místě s výbušnou nebo korozivní atmosférou. </w:t>
      </w:r>
    </w:p>
    <w:p w:rsidR="00584A82" w:rsidRPr="00650621" w:rsidRDefault="00850076"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hAnsiTheme="minorHAnsi" w:cstheme="minorHAnsi"/>
          <w:b w:val="0"/>
          <w:sz w:val="20"/>
          <w:szCs w:val="20"/>
          <w:lang w:val="cs-CZ"/>
        </w:rPr>
        <w:t>12. Provozujte tuto jednotku při maximální okolní teplotě 35 °C.</w:t>
      </w:r>
    </w:p>
    <w:p w:rsidR="00584A82" w:rsidRPr="00650621" w:rsidRDefault="00850076"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hAnsiTheme="minorHAnsi" w:cstheme="minorHAnsi"/>
          <w:b w:val="0"/>
          <w:sz w:val="20"/>
          <w:szCs w:val="20"/>
          <w:lang w:val="cs-CZ"/>
        </w:rPr>
        <w:lastRenderedPageBreak/>
        <w:t xml:space="preserve">13. Funkci topení je u této jednotky možné používat při okolní teplotě v místnosti v rozmezí 7 až 23 °C. </w:t>
      </w:r>
    </w:p>
    <w:p w:rsidR="00850076" w:rsidRPr="00650621" w:rsidRDefault="00850076"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hAnsiTheme="minorHAnsi" w:cstheme="minorHAnsi"/>
          <w:b w:val="0"/>
          <w:sz w:val="20"/>
          <w:szCs w:val="20"/>
          <w:lang w:val="cs-CZ"/>
        </w:rPr>
        <w:t xml:space="preserve">14. Čistěte pravidelně vzduchový filtr, abyste zajistili maximální účinnost chlazení. </w:t>
      </w:r>
    </w:p>
    <w:p w:rsidR="00850076" w:rsidRPr="00650621" w:rsidRDefault="00850076"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hAnsiTheme="minorHAnsi" w:cstheme="minorHAnsi"/>
          <w:b w:val="0"/>
          <w:sz w:val="20"/>
          <w:szCs w:val="20"/>
          <w:lang w:val="cs-CZ"/>
        </w:rPr>
        <w:t xml:space="preserve">15. Když jednotku vypnete, nezapínejte ji znovu dříve než za 3,5 minuty. Dodržování tohoto pokynu chrání kompresor před poškozením. </w:t>
      </w:r>
    </w:p>
    <w:p w:rsidR="00850076" w:rsidRPr="00650621" w:rsidRDefault="00850076"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hAnsiTheme="minorHAnsi" w:cstheme="minorHAnsi"/>
          <w:b w:val="0"/>
          <w:sz w:val="20"/>
          <w:szCs w:val="20"/>
          <w:lang w:val="cs-CZ"/>
        </w:rPr>
        <w:t xml:space="preserve">16. Jednotka potřebuje pro provoz kompresoru proud minimálně 7 A. Abyste zabránili přetížení elektrického rozvodu v domácnosti, nepoužívejte pro připojení jednotky prodlužovací šňůru a 4 nepřipojujte ke stejné elektrické zásuvce jiné spotřebiče. </w:t>
      </w:r>
    </w:p>
    <w:p w:rsidR="00850076" w:rsidRPr="00650621" w:rsidRDefault="00850076"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hAnsiTheme="minorHAnsi" w:cstheme="minorHAnsi"/>
          <w:b w:val="0"/>
          <w:sz w:val="20"/>
          <w:szCs w:val="20"/>
          <w:lang w:val="cs-CZ"/>
        </w:rPr>
        <w:t>17. Tato jednotka je určena pro chlazení, topení a odvlhčování v interiéru.</w:t>
      </w:r>
    </w:p>
    <w:p w:rsidR="00850076" w:rsidRPr="00650621" w:rsidRDefault="00F07CBD"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eastAsia="SimSun" w:hAnsiTheme="minorHAnsi" w:cstheme="minorHAnsi"/>
          <w:b w:val="0"/>
          <w:bCs w:val="0"/>
          <w:color w:val="000000"/>
          <w:sz w:val="20"/>
          <w:szCs w:val="20"/>
          <w:lang w:val="cs-CZ" w:eastAsia="zh-CN"/>
        </w:rPr>
        <w:t>1</w:t>
      </w:r>
      <w:r w:rsidR="00D117A4" w:rsidRPr="00650621">
        <w:rPr>
          <w:rFonts w:asciiTheme="minorHAnsi" w:eastAsia="SimSun" w:hAnsiTheme="minorHAnsi" w:cstheme="minorHAnsi"/>
          <w:b w:val="0"/>
          <w:bCs w:val="0"/>
          <w:color w:val="000000"/>
          <w:sz w:val="20"/>
          <w:szCs w:val="20"/>
          <w:lang w:val="cs-CZ" w:eastAsia="zh-CN"/>
        </w:rPr>
        <w:t>8</w:t>
      </w:r>
      <w:r w:rsidRPr="00650621">
        <w:rPr>
          <w:rFonts w:asciiTheme="minorHAnsi" w:eastAsia="SimSun" w:hAnsiTheme="minorHAnsi" w:cstheme="minorHAnsi"/>
          <w:b w:val="0"/>
          <w:bCs w:val="0"/>
          <w:color w:val="000000"/>
          <w:sz w:val="20"/>
          <w:szCs w:val="20"/>
          <w:lang w:val="cs-CZ" w:eastAsia="zh-CN"/>
        </w:rPr>
        <w:t xml:space="preserve">. </w:t>
      </w:r>
      <w:r w:rsidR="00850076" w:rsidRPr="00650621">
        <w:rPr>
          <w:rFonts w:asciiTheme="minorHAnsi" w:hAnsiTheme="minorHAnsi" w:cstheme="minorHAnsi"/>
          <w:b w:val="0"/>
          <w:sz w:val="20"/>
          <w:szCs w:val="20"/>
          <w:lang w:val="cs-CZ"/>
        </w:rPr>
        <w:t xml:space="preserve">Když je napájecí kabel poškozený, musí být vyměněn výrobcem, autorizovaným servisem nebo osobou s příslušnou kvalifikací, aby se omezilo možné riziko. </w:t>
      </w:r>
    </w:p>
    <w:p w:rsidR="00850076" w:rsidRPr="00650621" w:rsidRDefault="00850076"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hAnsiTheme="minorHAnsi" w:cstheme="minorHAnsi"/>
          <w:b w:val="0"/>
          <w:sz w:val="20"/>
          <w:szCs w:val="20"/>
          <w:lang w:val="cs-CZ"/>
        </w:rPr>
        <w:t>19. Pro zajištění bezpečné likvidace zařízení vyjměte z jednotky baterie, než ji předáte k likvidaci.</w:t>
      </w:r>
    </w:p>
    <w:p w:rsidR="00850076" w:rsidRPr="00650621" w:rsidRDefault="00F07CBD"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eastAsia="SimSun" w:hAnsiTheme="minorHAnsi" w:cstheme="minorHAnsi"/>
          <w:b w:val="0"/>
          <w:color w:val="000000"/>
          <w:sz w:val="20"/>
          <w:szCs w:val="20"/>
          <w:lang w:val="cs-CZ" w:eastAsia="zh-CN"/>
        </w:rPr>
        <w:t>2</w:t>
      </w:r>
      <w:r w:rsidR="00D117A4" w:rsidRPr="00650621">
        <w:rPr>
          <w:rFonts w:asciiTheme="minorHAnsi" w:eastAsia="SimSun" w:hAnsiTheme="minorHAnsi" w:cstheme="minorHAnsi"/>
          <w:b w:val="0"/>
          <w:color w:val="000000"/>
          <w:sz w:val="20"/>
          <w:szCs w:val="20"/>
          <w:lang w:val="cs-CZ" w:eastAsia="zh-CN"/>
        </w:rPr>
        <w:t>0</w:t>
      </w:r>
      <w:r w:rsidRPr="00650621">
        <w:rPr>
          <w:rFonts w:asciiTheme="minorHAnsi" w:eastAsia="SimSun" w:hAnsiTheme="minorHAnsi" w:cstheme="minorHAnsi"/>
          <w:b w:val="0"/>
          <w:color w:val="000000"/>
          <w:sz w:val="20"/>
          <w:szCs w:val="20"/>
          <w:lang w:val="cs-CZ" w:eastAsia="zh-CN"/>
        </w:rPr>
        <w:t xml:space="preserve">. </w:t>
      </w:r>
      <w:r w:rsidR="00850076" w:rsidRPr="00650621">
        <w:rPr>
          <w:rFonts w:asciiTheme="minorHAnsi" w:hAnsiTheme="minorHAnsi" w:cstheme="minorHAnsi"/>
          <w:b w:val="0"/>
          <w:sz w:val="20"/>
          <w:szCs w:val="20"/>
          <w:lang w:val="cs-CZ"/>
        </w:rPr>
        <w:t>Toto zařízení mohou používat také děti starší 8 let a osoby se sníženými fyzickými, smyslovými nebo mentálními schopnostmi, nebo osoby s nedostatečnými zkušenostmi a znalostmi, pokud jsou pod dozorem nebo pokud byly poučeny, jak zařízení bezpečně používat, a jsou si vědomy možných rizik. Děti si nesmí se zařízením hrát. Čištění a uživatelskou údržbu zařízení nesmí provádět děti bez dozoru.</w:t>
      </w:r>
    </w:p>
    <w:p w:rsidR="00584A82" w:rsidRPr="00650621" w:rsidRDefault="00F07CBD"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eastAsia="SimSun" w:hAnsiTheme="minorHAnsi" w:cstheme="minorHAnsi"/>
          <w:b w:val="0"/>
          <w:bCs w:val="0"/>
          <w:color w:val="000000"/>
          <w:sz w:val="20"/>
          <w:szCs w:val="20"/>
          <w:lang w:val="cs-CZ" w:eastAsia="zh-CN"/>
        </w:rPr>
        <w:t>2</w:t>
      </w:r>
      <w:r w:rsidR="00D117A4" w:rsidRPr="00650621">
        <w:rPr>
          <w:rFonts w:asciiTheme="minorHAnsi" w:eastAsia="SimSun" w:hAnsiTheme="minorHAnsi" w:cstheme="minorHAnsi"/>
          <w:b w:val="0"/>
          <w:bCs w:val="0"/>
          <w:color w:val="000000"/>
          <w:sz w:val="20"/>
          <w:szCs w:val="20"/>
          <w:lang w:val="cs-CZ" w:eastAsia="zh-CN"/>
        </w:rPr>
        <w:t>1</w:t>
      </w:r>
      <w:r w:rsidRPr="00650621">
        <w:rPr>
          <w:rFonts w:asciiTheme="minorHAnsi" w:eastAsia="SimSun" w:hAnsiTheme="minorHAnsi" w:cstheme="minorHAnsi"/>
          <w:b w:val="0"/>
          <w:bCs w:val="0"/>
          <w:color w:val="000000"/>
          <w:sz w:val="20"/>
          <w:szCs w:val="20"/>
          <w:lang w:val="cs-CZ" w:eastAsia="zh-CN"/>
        </w:rPr>
        <w:t>.</w:t>
      </w:r>
      <w:r w:rsidRPr="00650621">
        <w:rPr>
          <w:rFonts w:asciiTheme="minorHAnsi" w:eastAsia="SimSun" w:hAnsiTheme="minorHAnsi" w:cstheme="minorHAnsi"/>
          <w:b w:val="0"/>
          <w:color w:val="000000"/>
          <w:sz w:val="20"/>
          <w:szCs w:val="20"/>
          <w:lang w:val="cs-CZ" w:eastAsia="zh-CN"/>
        </w:rPr>
        <w:t xml:space="preserve"> </w:t>
      </w:r>
      <w:r w:rsidR="00850076" w:rsidRPr="00650621">
        <w:rPr>
          <w:rFonts w:asciiTheme="minorHAnsi" w:hAnsiTheme="minorHAnsi" w:cstheme="minorHAnsi"/>
          <w:b w:val="0"/>
          <w:sz w:val="20"/>
          <w:szCs w:val="20"/>
          <w:lang w:val="cs-CZ"/>
        </w:rPr>
        <w:t xml:space="preserve">Klimatizační zařízení smí být napájeno pouze z elektrického rozvodu s maximální impedancí 0,219 Ω. Pokud je to zapotřebí, poraďte se 5 s dodavatelem elektrické energie. </w:t>
      </w:r>
    </w:p>
    <w:p w:rsidR="00584A82" w:rsidRPr="00650621" w:rsidRDefault="00584A82"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hAnsiTheme="minorHAnsi" w:cstheme="minorHAnsi"/>
          <w:b w:val="0"/>
          <w:sz w:val="20"/>
          <w:szCs w:val="20"/>
          <w:lang w:val="cs-CZ"/>
        </w:rPr>
        <w:t>22</w:t>
      </w:r>
      <w:r w:rsidR="00850076" w:rsidRPr="00650621">
        <w:rPr>
          <w:rFonts w:asciiTheme="minorHAnsi" w:hAnsiTheme="minorHAnsi" w:cstheme="minorHAnsi"/>
          <w:b w:val="0"/>
          <w:sz w:val="20"/>
          <w:szCs w:val="20"/>
          <w:lang w:val="cs-CZ"/>
        </w:rPr>
        <w:t xml:space="preserve">. Zařízení musí být nainstalováno podle státních elektrotechnických norem a vyhlášek. </w:t>
      </w:r>
    </w:p>
    <w:p w:rsidR="00F07CBD" w:rsidRPr="00650621" w:rsidRDefault="00850076" w:rsidP="00584A82">
      <w:pPr>
        <w:pStyle w:val="Zkladntext"/>
        <w:ind w:left="284" w:rightChars="-23" w:right="-55" w:hanging="284"/>
        <w:jc w:val="both"/>
        <w:rPr>
          <w:rFonts w:asciiTheme="minorHAnsi" w:hAnsiTheme="minorHAnsi" w:cstheme="minorHAnsi"/>
          <w:b w:val="0"/>
          <w:sz w:val="20"/>
          <w:szCs w:val="20"/>
          <w:lang w:val="cs-CZ"/>
        </w:rPr>
      </w:pPr>
      <w:r w:rsidRPr="00650621">
        <w:rPr>
          <w:rFonts w:asciiTheme="minorHAnsi" w:hAnsiTheme="minorHAnsi" w:cstheme="minorHAnsi"/>
          <w:b w:val="0"/>
          <w:sz w:val="20"/>
          <w:szCs w:val="20"/>
          <w:lang w:val="cs-CZ"/>
        </w:rPr>
        <w:t>2</w:t>
      </w:r>
      <w:r w:rsidR="00584A82" w:rsidRPr="00650621">
        <w:rPr>
          <w:rFonts w:asciiTheme="minorHAnsi" w:hAnsiTheme="minorHAnsi" w:cstheme="minorHAnsi"/>
          <w:b w:val="0"/>
          <w:sz w:val="20"/>
          <w:szCs w:val="20"/>
          <w:lang w:val="cs-CZ"/>
        </w:rPr>
        <w:t>3</w:t>
      </w:r>
      <w:r w:rsidRPr="00650621">
        <w:rPr>
          <w:rFonts w:asciiTheme="minorHAnsi" w:hAnsiTheme="minorHAnsi" w:cstheme="minorHAnsi"/>
          <w:b w:val="0"/>
          <w:sz w:val="20"/>
          <w:szCs w:val="20"/>
          <w:lang w:val="cs-CZ"/>
        </w:rPr>
        <w:t>. Neprovozujte klimatizační zařízení ve vlhké místnosti, například v koupelně nebo prádelně. (Nevhodné pro model s okenní sadou.)</w:t>
      </w:r>
    </w:p>
    <w:p w:rsidR="00850076" w:rsidRPr="00650621" w:rsidRDefault="00850076" w:rsidP="00584A82">
      <w:pPr>
        <w:pStyle w:val="Zkladntext"/>
        <w:ind w:left="82" w:rightChars="-23" w:right="-55"/>
        <w:jc w:val="both"/>
        <w:rPr>
          <w:rFonts w:asciiTheme="minorHAnsi" w:eastAsia="SimSun" w:hAnsiTheme="minorHAnsi" w:cstheme="minorHAnsi"/>
          <w:b w:val="0"/>
          <w:color w:val="000000"/>
          <w:sz w:val="20"/>
          <w:szCs w:val="20"/>
          <w:lang w:val="cs-CZ" w:eastAsia="zh-CN"/>
        </w:rPr>
      </w:pPr>
    </w:p>
    <w:p w:rsidR="00272EE0" w:rsidRPr="00650621" w:rsidRDefault="0008078E" w:rsidP="0008078E">
      <w:pPr>
        <w:shd w:val="clear" w:color="auto" w:fill="D9D9D9" w:themeFill="background1" w:themeFillShade="D9"/>
        <w:ind w:leftChars="-1" w:left="331" w:rightChars="171" w:right="410" w:hangingChars="119" w:hanging="333"/>
        <w:jc w:val="center"/>
        <w:rPr>
          <w:rFonts w:asciiTheme="minorHAnsi" w:hAnsiTheme="minorHAnsi" w:cstheme="minorHAnsi"/>
          <w:b/>
          <w:sz w:val="28"/>
          <w:szCs w:val="28"/>
          <w:u w:val="single"/>
          <w:lang w:val="cs-CZ"/>
        </w:rPr>
      </w:pPr>
      <w:r w:rsidRPr="00650621">
        <w:rPr>
          <w:rFonts w:asciiTheme="minorHAnsi" w:hAnsiTheme="minorHAnsi" w:cstheme="minorHAnsi"/>
          <w:b/>
          <w:sz w:val="28"/>
          <w:szCs w:val="28"/>
          <w:u w:val="single"/>
          <w:lang w:val="cs-CZ"/>
        </w:rPr>
        <w:lastRenderedPageBreak/>
        <w:t>PŘEPRAVA, OZNAČENÍ A ULOŽENÍ JEDNOTKY</w:t>
      </w:r>
    </w:p>
    <w:p w:rsidR="00272EE0" w:rsidRPr="00650621" w:rsidRDefault="00850076" w:rsidP="00272EE0">
      <w:pPr>
        <w:ind w:leftChars="-1" w:left="188" w:rightChars="171" w:right="410" w:hangingChars="119" w:hanging="190"/>
        <w:jc w:val="both"/>
        <w:rPr>
          <w:rFonts w:asciiTheme="minorHAnsi" w:hAnsiTheme="minorHAnsi" w:cstheme="minorHAnsi"/>
          <w:sz w:val="16"/>
          <w:szCs w:val="16"/>
          <w:lang w:val="cs-CZ"/>
        </w:rPr>
      </w:pPr>
      <w:r w:rsidRPr="00650621">
        <w:rPr>
          <w:rFonts w:asciiTheme="minorHAnsi" w:hAnsiTheme="minorHAnsi" w:cstheme="minorHAnsi"/>
          <w:sz w:val="16"/>
          <w:szCs w:val="16"/>
          <w:lang w:val="cs-CZ"/>
        </w:rPr>
        <w:t xml:space="preserve">1. Přeprava zařízení obsahujícího hořlavé chladivo: Dodržujte přepravní předpisy. </w:t>
      </w:r>
    </w:p>
    <w:p w:rsidR="00272EE0" w:rsidRPr="00650621" w:rsidRDefault="00850076" w:rsidP="00272EE0">
      <w:pPr>
        <w:ind w:leftChars="-1" w:left="188" w:rightChars="171" w:right="410" w:hangingChars="119" w:hanging="190"/>
        <w:jc w:val="both"/>
        <w:rPr>
          <w:rFonts w:asciiTheme="minorHAnsi" w:hAnsiTheme="minorHAnsi" w:cstheme="minorHAnsi"/>
          <w:sz w:val="16"/>
          <w:szCs w:val="16"/>
          <w:lang w:val="cs-CZ"/>
        </w:rPr>
      </w:pPr>
      <w:r w:rsidRPr="00650621">
        <w:rPr>
          <w:rFonts w:asciiTheme="minorHAnsi" w:hAnsiTheme="minorHAnsi" w:cstheme="minorHAnsi"/>
          <w:sz w:val="16"/>
          <w:szCs w:val="16"/>
          <w:lang w:val="cs-CZ"/>
        </w:rPr>
        <w:t xml:space="preserve">2. Označení zařízení značkami: Dodržujte místní předpisy. </w:t>
      </w:r>
    </w:p>
    <w:p w:rsidR="00272EE0" w:rsidRPr="00650621" w:rsidRDefault="00850076" w:rsidP="00272EE0">
      <w:pPr>
        <w:ind w:leftChars="-1" w:left="188" w:rightChars="171" w:right="410" w:hangingChars="119" w:hanging="190"/>
        <w:jc w:val="both"/>
        <w:rPr>
          <w:rFonts w:asciiTheme="minorHAnsi" w:hAnsiTheme="minorHAnsi" w:cstheme="minorHAnsi"/>
          <w:sz w:val="16"/>
          <w:szCs w:val="16"/>
          <w:lang w:val="cs-CZ"/>
        </w:rPr>
      </w:pPr>
      <w:r w:rsidRPr="00650621">
        <w:rPr>
          <w:rFonts w:asciiTheme="minorHAnsi" w:hAnsiTheme="minorHAnsi" w:cstheme="minorHAnsi"/>
          <w:sz w:val="16"/>
          <w:szCs w:val="16"/>
          <w:lang w:val="cs-CZ"/>
        </w:rPr>
        <w:t xml:space="preserve">3. Likvidace zařízení obsahujícího hořlavé chladivo: Dodržujte místní předpisy. </w:t>
      </w:r>
    </w:p>
    <w:p w:rsidR="00850076" w:rsidRPr="00650621" w:rsidRDefault="00850076" w:rsidP="00272EE0">
      <w:pPr>
        <w:ind w:leftChars="-1" w:left="188" w:rightChars="171" w:right="410" w:hangingChars="119" w:hanging="190"/>
        <w:jc w:val="both"/>
        <w:rPr>
          <w:rFonts w:asciiTheme="minorHAnsi" w:hAnsiTheme="minorHAnsi" w:cstheme="minorHAnsi"/>
          <w:sz w:val="16"/>
          <w:szCs w:val="16"/>
          <w:lang w:val="cs-CZ"/>
        </w:rPr>
      </w:pPr>
      <w:r w:rsidRPr="00650621">
        <w:rPr>
          <w:rFonts w:asciiTheme="minorHAnsi" w:hAnsiTheme="minorHAnsi" w:cstheme="minorHAnsi"/>
          <w:sz w:val="16"/>
          <w:szCs w:val="16"/>
          <w:lang w:val="cs-CZ"/>
        </w:rPr>
        <w:t xml:space="preserve">4. Uložení zařízení: Zařízení musí být uloženo podle pokynů výrobce. </w:t>
      </w:r>
    </w:p>
    <w:p w:rsidR="00272EE0" w:rsidRPr="00650621" w:rsidRDefault="00F07CBD" w:rsidP="00272EE0">
      <w:pPr>
        <w:ind w:leftChars="-1" w:left="188" w:rightChars="171" w:right="410" w:hangingChars="119" w:hanging="190"/>
        <w:jc w:val="both"/>
        <w:rPr>
          <w:rFonts w:asciiTheme="minorHAnsi" w:hAnsiTheme="minorHAnsi" w:cstheme="minorHAnsi"/>
          <w:sz w:val="16"/>
          <w:szCs w:val="16"/>
          <w:lang w:val="cs-CZ"/>
        </w:rPr>
      </w:pPr>
      <w:r w:rsidRPr="00650621">
        <w:rPr>
          <w:rFonts w:asciiTheme="minorHAnsi" w:eastAsia="SimSun" w:hAnsiTheme="minorHAnsi" w:cstheme="minorHAnsi"/>
          <w:color w:val="000000"/>
          <w:sz w:val="16"/>
          <w:szCs w:val="16"/>
          <w:lang w:val="cs-CZ" w:eastAsia="zh-CN"/>
        </w:rPr>
        <w:t xml:space="preserve">5. </w:t>
      </w:r>
      <w:r w:rsidR="00850076" w:rsidRPr="00650621">
        <w:rPr>
          <w:rFonts w:asciiTheme="minorHAnsi" w:hAnsiTheme="minorHAnsi" w:cstheme="minorHAnsi"/>
          <w:sz w:val="16"/>
          <w:szCs w:val="16"/>
          <w:lang w:val="cs-CZ"/>
        </w:rPr>
        <w:t xml:space="preserve">Uložení zabaleného (neprodaného) zařízení: Skladované zařízení musí být uloženo ve vhodném obalu tak, aby bylo chráněno před mechanickým poškozením, které by mohlo způsobit únik chladiva ze zařízení. Maximální počet zařízení, které je lze společně skladovat, je třeba určit podle místních předpisů. </w:t>
      </w:r>
    </w:p>
    <w:p w:rsidR="00272EE0" w:rsidRPr="00650621" w:rsidRDefault="00850076" w:rsidP="00272EE0">
      <w:pPr>
        <w:ind w:leftChars="-1" w:left="188" w:rightChars="171" w:right="410" w:hangingChars="119" w:hanging="190"/>
        <w:jc w:val="both"/>
        <w:rPr>
          <w:rFonts w:asciiTheme="minorHAnsi" w:hAnsiTheme="minorHAnsi" w:cstheme="minorHAnsi"/>
          <w:sz w:val="16"/>
          <w:szCs w:val="16"/>
          <w:lang w:val="cs-CZ"/>
        </w:rPr>
      </w:pPr>
      <w:r w:rsidRPr="00650621">
        <w:rPr>
          <w:rFonts w:asciiTheme="minorHAnsi" w:hAnsiTheme="minorHAnsi" w:cstheme="minorHAnsi"/>
          <w:sz w:val="16"/>
          <w:szCs w:val="16"/>
          <w:lang w:val="cs-CZ"/>
        </w:rPr>
        <w:t xml:space="preserve">6. Zařízení musí být skladováno tak, aby bylo chráněno před mechanickým poškozením. </w:t>
      </w:r>
    </w:p>
    <w:p w:rsidR="00F07CBD" w:rsidRPr="00650621" w:rsidRDefault="00850076" w:rsidP="00272EE0">
      <w:pPr>
        <w:ind w:leftChars="-1" w:left="188" w:rightChars="171" w:right="410" w:hangingChars="119" w:hanging="190"/>
        <w:jc w:val="both"/>
        <w:rPr>
          <w:rFonts w:asciiTheme="minorHAnsi" w:hAnsiTheme="minorHAnsi" w:cstheme="minorHAnsi"/>
          <w:sz w:val="16"/>
          <w:szCs w:val="16"/>
          <w:lang w:val="cs-CZ"/>
        </w:rPr>
      </w:pPr>
      <w:r w:rsidRPr="00650621">
        <w:rPr>
          <w:rFonts w:asciiTheme="minorHAnsi" w:hAnsiTheme="minorHAnsi" w:cstheme="minorHAnsi"/>
          <w:sz w:val="16"/>
          <w:szCs w:val="16"/>
          <w:lang w:val="cs-CZ"/>
        </w:rPr>
        <w:t>7. Podmínky na pracovišti: Všichni pracovníci údržby a ostatní pracovníci 6 v daném místě musí být poučeni o povaze prováděné práce. Je třeba se vyvarovat práce v omezeném prostoru. Místo kolem pracoviště by mělo být ohraničeno. Zkontrolujte výskyt hořlavého materiálu, abyste zajistili bezpečné pracovní podmínky v místě.</w:t>
      </w:r>
    </w:p>
    <w:p w:rsidR="00850076" w:rsidRPr="00650621" w:rsidRDefault="00850076" w:rsidP="00272EE0">
      <w:pPr>
        <w:ind w:leftChars="-1" w:left="237" w:rightChars="171" w:right="410" w:hangingChars="119" w:hanging="239"/>
        <w:rPr>
          <w:rFonts w:asciiTheme="minorHAnsi" w:eastAsia="SimSun" w:hAnsiTheme="minorHAnsi" w:cstheme="minorHAnsi"/>
          <w:b/>
          <w:bCs/>
          <w:iCs/>
          <w:sz w:val="20"/>
          <w:szCs w:val="20"/>
          <w:lang w:val="cs-CZ" w:eastAsia="zh-CN"/>
        </w:rPr>
      </w:pPr>
    </w:p>
    <w:p w:rsidR="00F6054C" w:rsidRPr="00650621" w:rsidRDefault="00D96F81" w:rsidP="00584A82">
      <w:pPr>
        <w:ind w:rightChars="20" w:right="48"/>
        <w:rPr>
          <w:rFonts w:asciiTheme="minorHAnsi" w:eastAsia="SimSun" w:hAnsiTheme="minorHAnsi" w:cstheme="minorHAnsi"/>
          <w:b/>
          <w:bCs/>
          <w:iCs/>
          <w:u w:val="single"/>
          <w:lang w:val="cs-CZ" w:eastAsia="zh-CN"/>
        </w:rPr>
      </w:pPr>
      <w:r w:rsidRPr="00650621">
        <w:rPr>
          <w:rFonts w:asciiTheme="minorHAnsi" w:hAnsiTheme="minorHAnsi" w:cstheme="minorHAnsi"/>
          <w:b/>
          <w:u w:val="single"/>
          <w:lang w:val="cs-CZ"/>
        </w:rPr>
        <w:t>UPOZORNĚNÍ</w:t>
      </w:r>
      <w:r w:rsidR="00F6054C" w:rsidRPr="00650621">
        <w:rPr>
          <w:rFonts w:asciiTheme="minorHAnsi" w:eastAsia="SimSun" w:hAnsiTheme="minorHAnsi" w:cstheme="minorHAnsi"/>
          <w:b/>
          <w:bCs/>
          <w:iCs/>
          <w:sz w:val="28"/>
          <w:szCs w:val="28"/>
          <w:u w:val="single"/>
          <w:lang w:val="cs-CZ" w:eastAsia="zh-CN"/>
        </w:rPr>
        <w:t xml:space="preserve"> </w:t>
      </w:r>
    </w:p>
    <w:p w:rsidR="00F6054C" w:rsidRPr="00650621" w:rsidRDefault="00D96F81" w:rsidP="00584A82">
      <w:pPr>
        <w:ind w:rightChars="20" w:right="48"/>
        <w:rPr>
          <w:rFonts w:asciiTheme="minorHAnsi" w:hAnsiTheme="minorHAnsi" w:cstheme="minorHAnsi"/>
          <w:bCs/>
          <w:iCs/>
          <w:color w:val="000000"/>
          <w:sz w:val="20"/>
          <w:szCs w:val="20"/>
          <w:lang w:val="cs-CZ"/>
        </w:rPr>
      </w:pPr>
      <w:r w:rsidRPr="00650621">
        <w:rPr>
          <w:rFonts w:asciiTheme="minorHAnsi" w:hAnsiTheme="minorHAnsi" w:cstheme="minorHAnsi"/>
          <w:sz w:val="20"/>
          <w:szCs w:val="20"/>
          <w:lang w:val="cs-CZ"/>
        </w:rPr>
        <w:t>Pro účinné fungování chlazení a topení zajistěte dodržování následujících pokynů:</w:t>
      </w:r>
    </w:p>
    <w:p w:rsidR="00D96F81" w:rsidRPr="00650621" w:rsidRDefault="00D96F81" w:rsidP="008C6F71">
      <w:pPr>
        <w:ind w:left="420" w:rightChars="20" w:right="48"/>
        <w:rPr>
          <w:rFonts w:asciiTheme="minorHAnsi" w:hAnsiTheme="minorHAnsi" w:cstheme="minorHAnsi"/>
          <w:bCs/>
          <w:iCs/>
          <w:color w:val="000000"/>
          <w:sz w:val="20"/>
          <w:szCs w:val="20"/>
          <w:lang w:val="cs-CZ"/>
        </w:rPr>
      </w:pPr>
      <w:r w:rsidRPr="00650621">
        <w:rPr>
          <w:rFonts w:asciiTheme="minorHAnsi" w:hAnsiTheme="minorHAnsi" w:cstheme="minorHAnsi"/>
          <w:sz w:val="20"/>
          <w:szCs w:val="20"/>
          <w:lang w:val="cs-CZ"/>
        </w:rPr>
        <w:t xml:space="preserve"> </w:t>
      </w:r>
    </w:p>
    <w:p w:rsidR="00D96F81" w:rsidRPr="00650621" w:rsidRDefault="00D96F81" w:rsidP="00584A82">
      <w:pPr>
        <w:numPr>
          <w:ilvl w:val="0"/>
          <w:numId w:val="4"/>
        </w:numPr>
        <w:ind w:rightChars="20" w:right="48"/>
        <w:rPr>
          <w:rFonts w:asciiTheme="minorHAnsi" w:hAnsiTheme="minorHAnsi" w:cstheme="minorHAnsi"/>
          <w:bCs/>
          <w:iCs/>
          <w:color w:val="000000"/>
          <w:sz w:val="20"/>
          <w:szCs w:val="20"/>
          <w:lang w:val="cs-CZ"/>
        </w:rPr>
      </w:pPr>
      <w:r w:rsidRPr="00650621">
        <w:rPr>
          <w:rFonts w:asciiTheme="minorHAnsi" w:hAnsiTheme="minorHAnsi" w:cstheme="minorHAnsi"/>
          <w:sz w:val="20"/>
          <w:szCs w:val="20"/>
          <w:lang w:val="cs-CZ"/>
        </w:rPr>
        <w:t>Je nutné dodržovat minimální vzdálenost 500 mm mezi stranou jednotky s filtrem a zdí nebo jinými překážka</w:t>
      </w:r>
      <w:r w:rsidR="008C6F71">
        <w:rPr>
          <w:rFonts w:asciiTheme="minorHAnsi" w:hAnsiTheme="minorHAnsi" w:cstheme="minorHAnsi"/>
          <w:sz w:val="20"/>
          <w:szCs w:val="20"/>
          <w:lang w:val="cs-CZ"/>
        </w:rPr>
        <w:t>mi</w:t>
      </w:r>
      <w:r w:rsidRPr="00650621">
        <w:rPr>
          <w:rFonts w:asciiTheme="minorHAnsi" w:hAnsiTheme="minorHAnsi" w:cstheme="minorHAnsi"/>
          <w:sz w:val="20"/>
          <w:szCs w:val="20"/>
          <w:lang w:val="cs-CZ"/>
        </w:rPr>
        <w:t xml:space="preserve">. </w:t>
      </w:r>
    </w:p>
    <w:p w:rsidR="00D96F81" w:rsidRPr="008C6F71" w:rsidRDefault="00D96F81" w:rsidP="00584A82">
      <w:pPr>
        <w:numPr>
          <w:ilvl w:val="0"/>
          <w:numId w:val="4"/>
        </w:numPr>
        <w:ind w:rightChars="20" w:right="48"/>
        <w:rPr>
          <w:rFonts w:asciiTheme="minorHAnsi" w:hAnsiTheme="minorHAnsi" w:cstheme="minorHAnsi"/>
          <w:bCs/>
          <w:iCs/>
          <w:color w:val="000000"/>
          <w:sz w:val="20"/>
          <w:szCs w:val="20"/>
          <w:lang w:val="cs-CZ"/>
        </w:rPr>
      </w:pPr>
      <w:r w:rsidRPr="00650621">
        <w:rPr>
          <w:rFonts w:asciiTheme="minorHAnsi" w:hAnsiTheme="minorHAnsi" w:cstheme="minorHAnsi"/>
          <w:sz w:val="20"/>
          <w:szCs w:val="20"/>
          <w:lang w:val="cs-CZ"/>
        </w:rPr>
        <w:t xml:space="preserve">Když zařízení zahájí </w:t>
      </w:r>
      <w:r w:rsidR="008B2AAB">
        <w:rPr>
          <w:rFonts w:asciiTheme="minorHAnsi" w:hAnsiTheme="minorHAnsi" w:cstheme="minorHAnsi"/>
          <w:sz w:val="20"/>
          <w:szCs w:val="20"/>
          <w:lang w:val="cs-CZ"/>
        </w:rPr>
        <w:t>proces odtávání</w:t>
      </w:r>
      <w:r w:rsidRPr="00650621">
        <w:rPr>
          <w:rFonts w:asciiTheme="minorHAnsi" w:hAnsiTheme="minorHAnsi" w:cstheme="minorHAnsi"/>
          <w:sz w:val="20"/>
          <w:szCs w:val="20"/>
          <w:lang w:val="cs-CZ"/>
        </w:rPr>
        <w:t>, zobrazí se na LED displeji kód „DF</w:t>
      </w:r>
      <w:r w:rsidR="00650621">
        <w:rPr>
          <w:rFonts w:asciiTheme="minorHAnsi" w:hAnsiTheme="minorHAnsi" w:cstheme="minorHAnsi"/>
          <w:sz w:val="20"/>
          <w:szCs w:val="20"/>
          <w:lang w:val="cs-CZ"/>
        </w:rPr>
        <w:t>.</w:t>
      </w:r>
    </w:p>
    <w:p w:rsidR="008C6F71" w:rsidRDefault="008C6F71" w:rsidP="008C6F71">
      <w:pPr>
        <w:ind w:rightChars="20" w:right="48"/>
        <w:rPr>
          <w:rFonts w:asciiTheme="minorHAnsi" w:hAnsiTheme="minorHAnsi" w:cstheme="minorHAnsi"/>
          <w:sz w:val="20"/>
          <w:szCs w:val="20"/>
          <w:lang w:val="cs-CZ"/>
        </w:rPr>
      </w:pPr>
      <w:r>
        <w:rPr>
          <w:rFonts w:asciiTheme="minorHAnsi" w:hAnsiTheme="minorHAnsi" w:cstheme="minorHAnsi"/>
          <w:noProof/>
          <w:sz w:val="20"/>
          <w:szCs w:val="20"/>
          <w:lang w:val="cs-CZ" w:eastAsia="cs-CZ"/>
        </w:rPr>
        <w:drawing>
          <wp:anchor distT="0" distB="0" distL="114300" distR="114300" simplePos="0" relativeHeight="251660800" behindDoc="1" locked="0" layoutInCell="1" allowOverlap="1">
            <wp:simplePos x="0" y="0"/>
            <wp:positionH relativeFrom="column">
              <wp:posOffset>866775</wp:posOffset>
            </wp:positionH>
            <wp:positionV relativeFrom="paragraph">
              <wp:posOffset>208280</wp:posOffset>
            </wp:positionV>
            <wp:extent cx="1828800" cy="971550"/>
            <wp:effectExtent l="19050" t="0" r="0" b="0"/>
            <wp:wrapTight wrapText="bothSides">
              <wp:wrapPolygon edited="0">
                <wp:start x="-225" y="0"/>
                <wp:lineTo x="-225" y="21176"/>
                <wp:lineTo x="21600" y="21176"/>
                <wp:lineTo x="21600" y="0"/>
                <wp:lineTo x="-225" y="0"/>
              </wp:wrapPolygon>
            </wp:wrapTight>
            <wp:docPr id="276" name="obrázek 276" descr="a0701-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a0701-tube"/>
                    <pic:cNvPicPr>
                      <a:picLocks noChangeAspect="1" noChangeArrowheads="1"/>
                    </pic:cNvPicPr>
                  </pic:nvPicPr>
                  <pic:blipFill>
                    <a:blip r:embed="rId12" cstate="print"/>
                    <a:srcRect/>
                    <a:stretch>
                      <a:fillRect/>
                    </a:stretch>
                  </pic:blipFill>
                  <pic:spPr bwMode="auto">
                    <a:xfrm>
                      <a:off x="0" y="0"/>
                      <a:ext cx="1828800" cy="971550"/>
                    </a:xfrm>
                    <a:prstGeom prst="rect">
                      <a:avLst/>
                    </a:prstGeom>
                    <a:noFill/>
                  </pic:spPr>
                </pic:pic>
              </a:graphicData>
            </a:graphic>
          </wp:anchor>
        </w:drawing>
      </w:r>
    </w:p>
    <w:p w:rsidR="008C6F71" w:rsidRDefault="008C6F71" w:rsidP="008C6F71">
      <w:pPr>
        <w:ind w:rightChars="20" w:right="48"/>
        <w:rPr>
          <w:rFonts w:asciiTheme="minorHAnsi" w:hAnsiTheme="minorHAnsi" w:cstheme="minorHAnsi"/>
          <w:bCs/>
          <w:iCs/>
          <w:color w:val="000000"/>
          <w:sz w:val="20"/>
          <w:szCs w:val="20"/>
          <w:lang w:val="cs-CZ"/>
        </w:rPr>
      </w:pPr>
    </w:p>
    <w:p w:rsidR="008C6F71" w:rsidRDefault="008C6F71" w:rsidP="008C6F71">
      <w:pPr>
        <w:ind w:rightChars="20" w:right="48"/>
        <w:rPr>
          <w:rFonts w:asciiTheme="minorHAnsi" w:hAnsiTheme="minorHAnsi" w:cstheme="minorHAnsi"/>
          <w:bCs/>
          <w:iCs/>
          <w:color w:val="000000"/>
          <w:sz w:val="20"/>
          <w:szCs w:val="20"/>
          <w:lang w:val="cs-CZ"/>
        </w:rPr>
      </w:pPr>
    </w:p>
    <w:p w:rsidR="008C6F71" w:rsidRDefault="008C6F71" w:rsidP="008C6F71">
      <w:pPr>
        <w:ind w:rightChars="20" w:right="48"/>
        <w:rPr>
          <w:rFonts w:asciiTheme="minorHAnsi" w:hAnsiTheme="minorHAnsi" w:cstheme="minorHAnsi"/>
          <w:bCs/>
          <w:iCs/>
          <w:color w:val="000000"/>
          <w:sz w:val="20"/>
          <w:szCs w:val="20"/>
          <w:lang w:val="cs-CZ"/>
        </w:rPr>
      </w:pPr>
    </w:p>
    <w:p w:rsidR="008C6F71" w:rsidRPr="00650621" w:rsidRDefault="008C6F71" w:rsidP="008C6F71">
      <w:pPr>
        <w:ind w:rightChars="20" w:right="48"/>
        <w:rPr>
          <w:rFonts w:asciiTheme="minorHAnsi" w:hAnsiTheme="minorHAnsi" w:cstheme="minorHAnsi"/>
          <w:bCs/>
          <w:iCs/>
          <w:color w:val="000000"/>
          <w:sz w:val="20"/>
          <w:szCs w:val="20"/>
          <w:lang w:val="cs-CZ"/>
        </w:rPr>
      </w:pPr>
    </w:p>
    <w:p w:rsidR="00D96F81" w:rsidRPr="00650621" w:rsidRDefault="00D96F81" w:rsidP="00584A82">
      <w:pPr>
        <w:pStyle w:val="Zkladntext"/>
        <w:ind w:left="866" w:hangingChars="375" w:hanging="866"/>
        <w:rPr>
          <w:rFonts w:eastAsia="SimSun"/>
          <w:i/>
          <w:iCs/>
          <w:sz w:val="23"/>
          <w:lang w:val="cs-CZ" w:eastAsia="zh-CN"/>
        </w:rPr>
      </w:pPr>
    </w:p>
    <w:p w:rsidR="00F6054C" w:rsidRPr="00D919E4" w:rsidRDefault="00F35E4A" w:rsidP="0008078E">
      <w:pPr>
        <w:pStyle w:val="Zkladntext"/>
        <w:shd w:val="clear" w:color="auto" w:fill="D9D9D9" w:themeFill="background1" w:themeFillShade="D9"/>
        <w:ind w:left="1054" w:hangingChars="375" w:hanging="1054"/>
        <w:jc w:val="center"/>
        <w:rPr>
          <w:rFonts w:asciiTheme="minorHAnsi" w:hAnsiTheme="minorHAnsi" w:cstheme="minorHAnsi"/>
          <w:iCs/>
          <w:sz w:val="28"/>
          <w:szCs w:val="28"/>
          <w:u w:val="single"/>
        </w:rPr>
      </w:pPr>
      <w:r w:rsidRPr="00D919E4">
        <w:rPr>
          <w:rFonts w:asciiTheme="minorHAnsi" w:eastAsia="SimSun" w:hAnsiTheme="minorHAnsi" w:cstheme="minorHAnsi"/>
          <w:iCs/>
          <w:sz w:val="28"/>
          <w:szCs w:val="28"/>
          <w:u w:val="single"/>
          <w:lang w:eastAsia="zh-CN"/>
        </w:rPr>
        <w:lastRenderedPageBreak/>
        <w:t>MOBILNÍ KLIMATIZACE SPC-40</w:t>
      </w:r>
      <w:r w:rsidR="00C75DA7">
        <w:rPr>
          <w:rFonts w:asciiTheme="minorHAnsi" w:eastAsia="SimSun" w:hAnsiTheme="minorHAnsi" w:cstheme="minorHAnsi"/>
          <w:iCs/>
          <w:sz w:val="28"/>
          <w:szCs w:val="28"/>
          <w:u w:val="single"/>
          <w:lang w:eastAsia="zh-CN"/>
        </w:rPr>
        <w:t>R-D</w:t>
      </w:r>
      <w:r w:rsidRPr="00D919E4">
        <w:rPr>
          <w:rFonts w:asciiTheme="minorHAnsi" w:eastAsia="SimSun" w:hAnsiTheme="minorHAnsi" w:cstheme="minorHAnsi"/>
          <w:iCs/>
          <w:sz w:val="28"/>
          <w:szCs w:val="28"/>
          <w:u w:val="single"/>
          <w:lang w:eastAsia="zh-CN"/>
        </w:rPr>
        <w:t>AME</w:t>
      </w:r>
    </w:p>
    <w:p w:rsidR="00D919E4" w:rsidRPr="00925DB2" w:rsidRDefault="00D919E4" w:rsidP="00D919E4">
      <w:pPr>
        <w:rPr>
          <w:rFonts w:asciiTheme="minorHAnsi" w:hAnsiTheme="minorHAnsi" w:cstheme="minorHAnsi"/>
          <w:sz w:val="20"/>
          <w:szCs w:val="20"/>
          <w:lang w:val="cs-CZ"/>
        </w:rPr>
      </w:pPr>
      <w:r w:rsidRPr="00925DB2">
        <w:rPr>
          <w:rFonts w:asciiTheme="minorHAnsi" w:hAnsiTheme="minorHAnsi" w:cstheme="minorHAnsi"/>
          <w:sz w:val="20"/>
          <w:szCs w:val="20"/>
          <w:lang w:val="cs-CZ"/>
        </w:rPr>
        <w:t>Toto klimatizační zařízení bylo navrženo a vyrobeno podle nejpřísnějších moderních konstrukčních norem. Náš produkt umožňuje nejen dálkové ovládání všech funkcí pro snadné používání a pohodlí uživatele, ale má také další výhody:</w:t>
      </w:r>
    </w:p>
    <w:p w:rsidR="00D919E4" w:rsidRPr="00925DB2" w:rsidRDefault="00D919E4" w:rsidP="00D919E4">
      <w:pPr>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 - Kolečka pro snadné přemístění z jedné místnosti do jiné </w:t>
      </w:r>
    </w:p>
    <w:p w:rsidR="00D919E4" w:rsidRPr="00925DB2" w:rsidRDefault="00D919E4" w:rsidP="00D919E4">
      <w:pPr>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 Nemusí se instalovat, stačí je pouze připojit do běžné elektrické zásuvky. </w:t>
      </w:r>
    </w:p>
    <w:p w:rsidR="00D919E4" w:rsidRPr="00925DB2" w:rsidRDefault="00D919E4" w:rsidP="00D919E4">
      <w:pPr>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 Výkonný chladicí systém chladí okamžitě prostředí kdekoli chcete. </w:t>
      </w:r>
    </w:p>
    <w:p w:rsidR="00D919E4" w:rsidRPr="00925DB2" w:rsidRDefault="00D919E4" w:rsidP="00D919E4">
      <w:pPr>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 Odvlhčování a cirkulace filtrovaného vzduchu účinně zlepšuje podmínky pro dýchání. </w:t>
      </w:r>
    </w:p>
    <w:p w:rsidR="00D919E4" w:rsidRPr="00925DB2" w:rsidRDefault="00D919E4" w:rsidP="00D919E4">
      <w:pPr>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 Kromě dálkového ovladače je možné ovládat zařízení snadno a intuitivně také pomocí ovládacího panelu. </w:t>
      </w:r>
    </w:p>
    <w:p w:rsidR="00D919E4" w:rsidRPr="00925DB2" w:rsidRDefault="00D919E4" w:rsidP="00D919E4">
      <w:pPr>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- 24hodinový programovatelný časovač, který je možné použít pro nastavení klimatizace nebo odvlhčování </w:t>
      </w:r>
    </w:p>
    <w:p w:rsidR="00D919E4" w:rsidRPr="00925DB2" w:rsidRDefault="00D919E4" w:rsidP="00D919E4">
      <w:pPr>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 Unikátní funkce pro řízení provozu během spánku </w:t>
      </w:r>
    </w:p>
    <w:p w:rsidR="000B7B06" w:rsidRPr="00925DB2" w:rsidRDefault="00D919E4" w:rsidP="00D919E4">
      <w:pPr>
        <w:rPr>
          <w:rFonts w:asciiTheme="minorHAnsi" w:eastAsia="SimSun" w:hAnsiTheme="minorHAnsi" w:cstheme="minorHAnsi"/>
          <w:b/>
          <w:bCs/>
          <w:sz w:val="20"/>
          <w:szCs w:val="20"/>
          <w:lang w:val="cs-CZ" w:eastAsia="zh-CN"/>
        </w:rPr>
      </w:pPr>
      <w:r w:rsidRPr="00925DB2">
        <w:rPr>
          <w:rFonts w:asciiTheme="minorHAnsi" w:hAnsiTheme="minorHAnsi" w:cstheme="minorHAnsi"/>
          <w:sz w:val="20"/>
          <w:szCs w:val="20"/>
          <w:lang w:val="cs-CZ"/>
        </w:rPr>
        <w:t>- Napájení 220–240 V, 50 Hz</w:t>
      </w:r>
    </w:p>
    <w:p w:rsidR="00F07CBD" w:rsidRPr="00925DB2" w:rsidRDefault="00D919E4" w:rsidP="00D919E4">
      <w:pPr>
        <w:rPr>
          <w:rFonts w:asciiTheme="minorHAnsi" w:eastAsia="SimSun" w:hAnsiTheme="minorHAnsi" w:cstheme="minorHAnsi"/>
          <w:b/>
          <w:bCs/>
          <w:sz w:val="20"/>
          <w:szCs w:val="20"/>
          <w:lang w:val="cs-CZ" w:eastAsia="zh-CN"/>
        </w:rPr>
      </w:pPr>
      <w:r w:rsidRPr="00925DB2">
        <w:rPr>
          <w:rFonts w:asciiTheme="minorHAnsi" w:eastAsia="SimSun" w:hAnsiTheme="minorHAnsi" w:cstheme="minorHAnsi"/>
          <w:b/>
          <w:bCs/>
          <w:noProof/>
          <w:sz w:val="20"/>
          <w:szCs w:val="20"/>
          <w:lang w:val="cs-CZ" w:eastAsia="cs-CZ"/>
        </w:rPr>
        <w:drawing>
          <wp:anchor distT="0" distB="0" distL="114300" distR="114300" simplePos="0" relativeHeight="251652608" behindDoc="1" locked="0" layoutInCell="1" allowOverlap="1">
            <wp:simplePos x="0" y="0"/>
            <wp:positionH relativeFrom="column">
              <wp:posOffset>2609850</wp:posOffset>
            </wp:positionH>
            <wp:positionV relativeFrom="paragraph">
              <wp:posOffset>212090</wp:posOffset>
            </wp:positionV>
            <wp:extent cx="2069465" cy="1209675"/>
            <wp:effectExtent l="19050" t="0" r="6985" b="0"/>
            <wp:wrapTight wrapText="bothSides">
              <wp:wrapPolygon edited="0">
                <wp:start x="-199" y="0"/>
                <wp:lineTo x="-199" y="21430"/>
                <wp:lineTo x="21673" y="21430"/>
                <wp:lineTo x="21673" y="0"/>
                <wp:lineTo x="-199" y="0"/>
              </wp:wrapPolygon>
            </wp:wrapTight>
            <wp:docPr id="252" name="obrázek 252" descr="风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风管1"/>
                    <pic:cNvPicPr>
                      <a:picLocks noChangeAspect="1" noChangeArrowheads="1"/>
                    </pic:cNvPicPr>
                  </pic:nvPicPr>
                  <pic:blipFill>
                    <a:blip r:embed="rId13" cstate="print"/>
                    <a:srcRect/>
                    <a:stretch>
                      <a:fillRect/>
                    </a:stretch>
                  </pic:blipFill>
                  <pic:spPr bwMode="auto">
                    <a:xfrm>
                      <a:off x="0" y="0"/>
                      <a:ext cx="2069465" cy="1209675"/>
                    </a:xfrm>
                    <a:prstGeom prst="rect">
                      <a:avLst/>
                    </a:prstGeom>
                    <a:noFill/>
                    <a:ln w="9525">
                      <a:noFill/>
                      <a:miter lim="800000"/>
                      <a:headEnd/>
                      <a:tailEnd/>
                    </a:ln>
                  </pic:spPr>
                </pic:pic>
              </a:graphicData>
            </a:graphic>
          </wp:anchor>
        </w:drawing>
      </w:r>
    </w:p>
    <w:p w:rsidR="00D919E4" w:rsidRPr="00925DB2" w:rsidRDefault="00D919E4" w:rsidP="00D919E4">
      <w:pPr>
        <w:rPr>
          <w:rFonts w:asciiTheme="minorHAnsi" w:hAnsiTheme="minorHAnsi" w:cstheme="minorHAnsi"/>
          <w:b/>
          <w:sz w:val="28"/>
          <w:szCs w:val="28"/>
          <w:u w:val="single"/>
          <w:lang w:val="cs-CZ"/>
        </w:rPr>
      </w:pPr>
      <w:r w:rsidRPr="00925DB2">
        <w:rPr>
          <w:rFonts w:asciiTheme="minorHAnsi" w:hAnsiTheme="minorHAnsi" w:cstheme="minorHAnsi"/>
          <w:b/>
          <w:sz w:val="28"/>
          <w:szCs w:val="28"/>
          <w:u w:val="single"/>
          <w:lang w:val="cs-CZ"/>
        </w:rPr>
        <w:t xml:space="preserve">POKYNY PRO VYBALENÍ </w:t>
      </w:r>
    </w:p>
    <w:p w:rsidR="00D919E4" w:rsidRPr="00925DB2" w:rsidRDefault="00D919E4" w:rsidP="00D919E4">
      <w:pPr>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1. Před vybalením umístěte jednotku do správné vzpřímené polohy. </w:t>
      </w:r>
    </w:p>
    <w:p w:rsidR="00D919E4" w:rsidRPr="00925DB2" w:rsidRDefault="00D919E4" w:rsidP="00D919E4">
      <w:pPr>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2. Přestřihněte dva vázací pásky. </w:t>
      </w:r>
    </w:p>
    <w:p w:rsidR="00D919E4" w:rsidRPr="00925DB2" w:rsidRDefault="00D919E4" w:rsidP="00D919E4">
      <w:pPr>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3. Vysuňte kartónový obal směrem nahoru, aby se oddělil od spodní části obalu. </w:t>
      </w:r>
    </w:p>
    <w:p w:rsidR="00D919E4" w:rsidRPr="00925DB2" w:rsidRDefault="00D919E4" w:rsidP="00D919E4">
      <w:pPr>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4. Uchopte postranní držadla na přenášení jednotky a opatrně zvedejte jednotku, aby se vysunula z pěnového obalu. </w:t>
      </w:r>
    </w:p>
    <w:p w:rsidR="00D919E4" w:rsidRPr="00925DB2" w:rsidRDefault="00D919E4" w:rsidP="00D919E4">
      <w:pPr>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5. Vyjměte kryt výfuku vzduchu podle obrázku a vytáhněte hadici pro odvod teplého vzduchu. </w:t>
      </w:r>
    </w:p>
    <w:p w:rsidR="00C37E73" w:rsidRPr="00925DB2" w:rsidRDefault="00D919E4" w:rsidP="00D919E4">
      <w:pPr>
        <w:rPr>
          <w:rFonts w:asciiTheme="minorHAnsi" w:eastAsia="SimSun" w:hAnsiTheme="minorHAnsi" w:cstheme="minorHAnsi"/>
          <w:b/>
          <w:bCs/>
          <w:i/>
          <w:iCs/>
          <w:sz w:val="20"/>
          <w:szCs w:val="20"/>
          <w:lang w:val="cs-CZ" w:eastAsia="zh-CN"/>
        </w:rPr>
      </w:pPr>
      <w:r w:rsidRPr="00925DB2">
        <w:rPr>
          <w:rFonts w:asciiTheme="minorHAnsi" w:hAnsiTheme="minorHAnsi" w:cstheme="minorHAnsi"/>
          <w:sz w:val="20"/>
          <w:szCs w:val="20"/>
          <w:lang w:val="cs-CZ"/>
        </w:rPr>
        <w:t>6. Nainstalujte hadici pro odvod teplého vzduchu na jednotku dříve, než ji spustíte.</w:t>
      </w:r>
    </w:p>
    <w:p w:rsidR="00D919E4" w:rsidRPr="00925DB2" w:rsidRDefault="00D919E4">
      <w:pPr>
        <w:rPr>
          <w:rFonts w:ascii="Arial" w:eastAsia="SimSun" w:hAnsi="Arial" w:cs="Arial"/>
          <w:b/>
          <w:bCs/>
          <w:i/>
          <w:iCs/>
          <w:sz w:val="23"/>
          <w:lang w:val="cs-CZ" w:eastAsia="zh-CN"/>
        </w:rPr>
      </w:pPr>
    </w:p>
    <w:p w:rsidR="00D919E4" w:rsidRPr="00925DB2" w:rsidRDefault="00D919E4" w:rsidP="006F2A74">
      <w:pPr>
        <w:rPr>
          <w:rFonts w:asciiTheme="minorHAnsi" w:hAnsiTheme="minorHAnsi" w:cstheme="minorHAnsi"/>
          <w:b/>
          <w:sz w:val="28"/>
          <w:szCs w:val="28"/>
          <w:u w:val="single"/>
          <w:lang w:val="cs-CZ"/>
        </w:rPr>
      </w:pPr>
      <w:r w:rsidRPr="00925DB2">
        <w:rPr>
          <w:rFonts w:asciiTheme="minorHAnsi" w:hAnsiTheme="minorHAnsi" w:cstheme="minorHAnsi"/>
          <w:b/>
          <w:sz w:val="28"/>
          <w:szCs w:val="28"/>
          <w:u w:val="single"/>
          <w:lang w:val="cs-CZ"/>
        </w:rPr>
        <w:lastRenderedPageBreak/>
        <w:t xml:space="preserve">OBSAH BALENÍ </w:t>
      </w:r>
    </w:p>
    <w:p w:rsidR="00D919E4" w:rsidRPr="00925DB2" w:rsidRDefault="00D919E4" w:rsidP="006F2A74">
      <w:pPr>
        <w:rPr>
          <w:rFonts w:asciiTheme="minorHAnsi" w:hAnsiTheme="minorHAnsi" w:cstheme="minorHAnsi"/>
          <w:lang w:val="cs-CZ"/>
        </w:rPr>
      </w:pPr>
      <w:r w:rsidRPr="00925DB2">
        <w:rPr>
          <w:rFonts w:asciiTheme="minorHAnsi" w:hAnsiTheme="minorHAnsi" w:cstheme="minorHAnsi"/>
          <w:lang w:val="cs-CZ"/>
        </w:rPr>
        <w:t xml:space="preserve">1 / Klimatizační jednotka </w:t>
      </w:r>
    </w:p>
    <w:p w:rsidR="00D919E4" w:rsidRPr="00925DB2" w:rsidRDefault="00D919E4" w:rsidP="006F2A74">
      <w:pPr>
        <w:rPr>
          <w:rFonts w:asciiTheme="minorHAnsi" w:hAnsiTheme="minorHAnsi" w:cstheme="minorHAnsi"/>
          <w:lang w:val="cs-CZ"/>
        </w:rPr>
      </w:pPr>
      <w:r w:rsidRPr="00925DB2">
        <w:rPr>
          <w:rFonts w:asciiTheme="minorHAnsi" w:hAnsiTheme="minorHAnsi" w:cstheme="minorHAnsi"/>
          <w:lang w:val="cs-CZ"/>
        </w:rPr>
        <w:t xml:space="preserve">2 / Dálkový ovladač </w:t>
      </w:r>
    </w:p>
    <w:p w:rsidR="0076366B" w:rsidRPr="00925DB2" w:rsidRDefault="00D154C3" w:rsidP="006F2A74">
      <w:pPr>
        <w:rPr>
          <w:rFonts w:asciiTheme="minorHAnsi" w:eastAsia="SimSun" w:hAnsiTheme="minorHAnsi" w:cstheme="minorHAnsi"/>
          <w:sz w:val="18"/>
          <w:lang w:val="cs-CZ" w:eastAsia="zh-CN"/>
        </w:rPr>
      </w:pPr>
      <w:r w:rsidRPr="00925DB2">
        <w:rPr>
          <w:rFonts w:asciiTheme="minorHAnsi" w:hAnsiTheme="minorHAnsi" w:cstheme="minorHAnsi"/>
          <w:noProof/>
          <w:lang w:val="cs-CZ" w:eastAsia="cs-CZ"/>
        </w:rPr>
        <w:drawing>
          <wp:anchor distT="0" distB="0" distL="114300" distR="114300" simplePos="0" relativeHeight="251653632" behindDoc="0" locked="0" layoutInCell="1" allowOverlap="1">
            <wp:simplePos x="0" y="0"/>
            <wp:positionH relativeFrom="column">
              <wp:posOffset>2409825</wp:posOffset>
            </wp:positionH>
            <wp:positionV relativeFrom="paragraph">
              <wp:posOffset>10160</wp:posOffset>
            </wp:positionV>
            <wp:extent cx="2133600" cy="2800350"/>
            <wp:effectExtent l="19050" t="0" r="0" b="0"/>
            <wp:wrapSquare wrapText="bothSides"/>
            <wp:docPr id="253" name="obrázek 25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图形1"/>
                    <pic:cNvPicPr>
                      <a:picLocks noChangeAspect="1" noChangeArrowheads="1"/>
                    </pic:cNvPicPr>
                  </pic:nvPicPr>
                  <pic:blipFill>
                    <a:blip r:embed="rId14" cstate="print"/>
                    <a:srcRect/>
                    <a:stretch>
                      <a:fillRect/>
                    </a:stretch>
                  </pic:blipFill>
                  <pic:spPr bwMode="auto">
                    <a:xfrm>
                      <a:off x="0" y="0"/>
                      <a:ext cx="2133600" cy="2800350"/>
                    </a:xfrm>
                    <a:prstGeom prst="rect">
                      <a:avLst/>
                    </a:prstGeom>
                    <a:noFill/>
                    <a:ln w="9525">
                      <a:noFill/>
                      <a:miter lim="800000"/>
                      <a:headEnd/>
                      <a:tailEnd/>
                    </a:ln>
                  </pic:spPr>
                </pic:pic>
              </a:graphicData>
            </a:graphic>
          </wp:anchor>
        </w:drawing>
      </w:r>
      <w:r w:rsidR="00D919E4" w:rsidRPr="00925DB2">
        <w:rPr>
          <w:rFonts w:asciiTheme="minorHAnsi" w:hAnsiTheme="minorHAnsi" w:cstheme="minorHAnsi"/>
          <w:lang w:val="cs-CZ"/>
        </w:rPr>
        <w:t>3 / Baterie</w:t>
      </w:r>
    </w:p>
    <w:p w:rsidR="00D919E4" w:rsidRPr="00925DB2" w:rsidRDefault="00D919E4" w:rsidP="006F2A74">
      <w:pPr>
        <w:rPr>
          <w:rFonts w:asciiTheme="minorHAnsi" w:eastAsia="SimSun" w:hAnsiTheme="minorHAnsi" w:cstheme="minorHAnsi"/>
          <w:b/>
          <w:bCs/>
          <w:sz w:val="23"/>
          <w:lang w:val="cs-CZ" w:eastAsia="zh-CN"/>
        </w:rPr>
      </w:pPr>
    </w:p>
    <w:p w:rsidR="00D154C3" w:rsidRPr="00925DB2" w:rsidRDefault="00D154C3">
      <w:pPr>
        <w:ind w:left="90"/>
        <w:rPr>
          <w:rFonts w:asciiTheme="minorHAnsi" w:hAnsiTheme="minorHAnsi" w:cstheme="minorHAnsi"/>
          <w:b/>
          <w:sz w:val="28"/>
          <w:szCs w:val="28"/>
          <w:u w:val="single"/>
          <w:lang w:val="cs-CZ"/>
        </w:rPr>
      </w:pPr>
      <w:r w:rsidRPr="00925DB2">
        <w:rPr>
          <w:rFonts w:asciiTheme="minorHAnsi" w:hAnsiTheme="minorHAnsi" w:cstheme="minorHAnsi"/>
          <w:b/>
          <w:sz w:val="28"/>
          <w:szCs w:val="28"/>
          <w:u w:val="single"/>
          <w:lang w:val="cs-CZ"/>
        </w:rPr>
        <w:t xml:space="preserve">POPIS ČÁSTÍ </w:t>
      </w:r>
    </w:p>
    <w:p w:rsidR="00D154C3" w:rsidRPr="00925DB2" w:rsidRDefault="00D154C3">
      <w:pPr>
        <w:ind w:left="90"/>
        <w:rPr>
          <w:rFonts w:asciiTheme="minorHAnsi" w:hAnsiTheme="minorHAnsi" w:cstheme="minorHAnsi"/>
          <w:lang w:val="cs-CZ"/>
        </w:rPr>
      </w:pPr>
      <w:r w:rsidRPr="00925DB2">
        <w:rPr>
          <w:rFonts w:asciiTheme="minorHAnsi" w:hAnsiTheme="minorHAnsi" w:cstheme="minorHAnsi"/>
          <w:lang w:val="cs-CZ"/>
        </w:rPr>
        <w:t>1. Ovládací panel</w:t>
      </w:r>
    </w:p>
    <w:p w:rsidR="00D154C3" w:rsidRPr="00925DB2" w:rsidRDefault="00D154C3">
      <w:pPr>
        <w:ind w:left="90"/>
        <w:rPr>
          <w:rFonts w:asciiTheme="minorHAnsi" w:hAnsiTheme="minorHAnsi" w:cstheme="minorHAnsi"/>
          <w:lang w:val="cs-CZ"/>
        </w:rPr>
      </w:pPr>
      <w:r w:rsidRPr="00925DB2">
        <w:rPr>
          <w:rFonts w:asciiTheme="minorHAnsi" w:hAnsiTheme="minorHAnsi" w:cstheme="minorHAnsi"/>
          <w:lang w:val="cs-CZ"/>
        </w:rPr>
        <w:t xml:space="preserve">2. Přijímač signálu dálkového ovládání </w:t>
      </w:r>
    </w:p>
    <w:p w:rsidR="00D154C3" w:rsidRPr="00925DB2" w:rsidRDefault="00D154C3">
      <w:pPr>
        <w:ind w:left="90"/>
        <w:rPr>
          <w:rFonts w:asciiTheme="minorHAnsi" w:hAnsiTheme="minorHAnsi" w:cstheme="minorHAnsi"/>
          <w:lang w:val="cs-CZ"/>
        </w:rPr>
      </w:pPr>
      <w:r w:rsidRPr="00925DB2">
        <w:rPr>
          <w:rFonts w:asciiTheme="minorHAnsi" w:hAnsiTheme="minorHAnsi" w:cstheme="minorHAnsi"/>
          <w:lang w:val="cs-CZ"/>
        </w:rPr>
        <w:t xml:space="preserve">3. Nastavitelný výfuk vzduchu </w:t>
      </w:r>
    </w:p>
    <w:p w:rsidR="00D154C3" w:rsidRPr="00925DB2" w:rsidRDefault="00D154C3">
      <w:pPr>
        <w:ind w:left="90"/>
        <w:rPr>
          <w:rFonts w:asciiTheme="minorHAnsi" w:hAnsiTheme="minorHAnsi" w:cstheme="minorHAnsi"/>
          <w:lang w:val="cs-CZ"/>
        </w:rPr>
      </w:pPr>
      <w:r w:rsidRPr="00925DB2">
        <w:rPr>
          <w:rFonts w:asciiTheme="minorHAnsi" w:hAnsiTheme="minorHAnsi" w:cstheme="minorHAnsi"/>
          <w:lang w:val="cs-CZ"/>
        </w:rPr>
        <w:t xml:space="preserve">4. Přípojka hadice </w:t>
      </w:r>
    </w:p>
    <w:p w:rsidR="00D154C3" w:rsidRPr="00925DB2" w:rsidRDefault="00D154C3">
      <w:pPr>
        <w:ind w:left="90"/>
        <w:rPr>
          <w:rFonts w:asciiTheme="minorHAnsi" w:hAnsiTheme="minorHAnsi" w:cstheme="minorHAnsi"/>
          <w:lang w:val="cs-CZ"/>
        </w:rPr>
      </w:pPr>
      <w:r w:rsidRPr="00925DB2">
        <w:rPr>
          <w:rFonts w:asciiTheme="minorHAnsi" w:hAnsiTheme="minorHAnsi" w:cstheme="minorHAnsi"/>
          <w:lang w:val="cs-CZ"/>
        </w:rPr>
        <w:t xml:space="preserve">5. Hadice pro odvod tepla </w:t>
      </w:r>
    </w:p>
    <w:p w:rsidR="00294BFE" w:rsidRPr="00925DB2" w:rsidRDefault="00D154C3">
      <w:pPr>
        <w:ind w:left="90"/>
        <w:rPr>
          <w:rFonts w:asciiTheme="minorHAnsi" w:eastAsia="SimSun" w:hAnsiTheme="minorHAnsi" w:cstheme="minorHAnsi"/>
          <w:sz w:val="18"/>
          <w:lang w:val="cs-CZ" w:eastAsia="zh-CN"/>
        </w:rPr>
      </w:pPr>
      <w:r w:rsidRPr="00925DB2">
        <w:rPr>
          <w:rFonts w:asciiTheme="minorHAnsi" w:hAnsiTheme="minorHAnsi" w:cstheme="minorHAnsi"/>
          <w:lang w:val="cs-CZ"/>
        </w:rPr>
        <w:t>6. Horní odtokový otvor kondenzátu</w:t>
      </w:r>
    </w:p>
    <w:p w:rsidR="0076366B" w:rsidRPr="00925DB2" w:rsidRDefault="0076366B" w:rsidP="00421CC2">
      <w:pPr>
        <w:rPr>
          <w:rFonts w:asciiTheme="minorHAnsi" w:eastAsia="SimSun" w:hAnsiTheme="minorHAnsi" w:cstheme="minorHAnsi"/>
          <w:sz w:val="18"/>
          <w:lang w:val="cs-CZ" w:eastAsia="zh-CN"/>
        </w:rPr>
      </w:pPr>
    </w:p>
    <w:p w:rsidR="003C546A" w:rsidRPr="00925DB2" w:rsidRDefault="00421CC2" w:rsidP="00421CC2">
      <w:pPr>
        <w:rPr>
          <w:rFonts w:asciiTheme="minorHAnsi" w:eastAsia="SimSun" w:hAnsiTheme="minorHAnsi" w:cstheme="minorHAnsi"/>
          <w:sz w:val="18"/>
          <w:lang w:val="cs-CZ" w:eastAsia="zh-CN"/>
        </w:rPr>
      </w:pPr>
      <w:r w:rsidRPr="00925DB2">
        <w:rPr>
          <w:rFonts w:asciiTheme="minorHAnsi" w:eastAsia="SimSun" w:hAnsiTheme="minorHAnsi" w:cstheme="minorHAnsi"/>
          <w:sz w:val="18"/>
          <w:lang w:val="cs-CZ" w:eastAsia="zh-CN"/>
        </w:rPr>
        <w:tab/>
      </w:r>
    </w:p>
    <w:p w:rsidR="00D154C3" w:rsidRPr="00925DB2" w:rsidRDefault="00D154C3" w:rsidP="00421CC2">
      <w:pPr>
        <w:rPr>
          <w:rFonts w:asciiTheme="minorHAnsi" w:eastAsia="SimSun" w:hAnsiTheme="minorHAnsi" w:cstheme="minorHAnsi"/>
          <w:sz w:val="18"/>
          <w:lang w:val="cs-CZ" w:eastAsia="zh-CN"/>
        </w:rPr>
      </w:pPr>
      <w:r w:rsidRPr="00925DB2">
        <w:rPr>
          <w:rFonts w:asciiTheme="minorHAnsi" w:eastAsia="SimSun" w:hAnsiTheme="minorHAnsi" w:cstheme="minorHAnsi"/>
          <w:noProof/>
          <w:sz w:val="18"/>
          <w:lang w:val="cs-CZ" w:eastAsia="cs-CZ"/>
        </w:rPr>
        <w:drawing>
          <wp:anchor distT="0" distB="0" distL="114300" distR="114300" simplePos="0" relativeHeight="251654656" behindDoc="0" locked="0" layoutInCell="1" allowOverlap="1">
            <wp:simplePos x="0" y="0"/>
            <wp:positionH relativeFrom="column">
              <wp:posOffset>2695575</wp:posOffset>
            </wp:positionH>
            <wp:positionV relativeFrom="paragraph">
              <wp:posOffset>81280</wp:posOffset>
            </wp:positionV>
            <wp:extent cx="1924050" cy="2162175"/>
            <wp:effectExtent l="19050" t="0" r="0" b="0"/>
            <wp:wrapSquare wrapText="bothSides"/>
            <wp:docPr id="254" name="obrázek 25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图形1"/>
                    <pic:cNvPicPr>
                      <a:picLocks noChangeAspect="1" noChangeArrowheads="1"/>
                    </pic:cNvPicPr>
                  </pic:nvPicPr>
                  <pic:blipFill>
                    <a:blip r:embed="rId15" cstate="print"/>
                    <a:srcRect/>
                    <a:stretch>
                      <a:fillRect/>
                    </a:stretch>
                  </pic:blipFill>
                  <pic:spPr bwMode="auto">
                    <a:xfrm>
                      <a:off x="0" y="0"/>
                      <a:ext cx="1924050" cy="2162175"/>
                    </a:xfrm>
                    <a:prstGeom prst="rect">
                      <a:avLst/>
                    </a:prstGeom>
                    <a:noFill/>
                    <a:ln w="9525">
                      <a:noFill/>
                      <a:miter lim="800000"/>
                      <a:headEnd/>
                      <a:tailEnd/>
                    </a:ln>
                  </pic:spPr>
                </pic:pic>
              </a:graphicData>
            </a:graphic>
          </wp:anchor>
        </w:drawing>
      </w:r>
    </w:p>
    <w:p w:rsidR="00D154C3" w:rsidRPr="00925DB2" w:rsidRDefault="00D154C3" w:rsidP="00421CC2">
      <w:pPr>
        <w:rPr>
          <w:rFonts w:asciiTheme="minorHAnsi" w:hAnsiTheme="minorHAnsi" w:cstheme="minorHAnsi"/>
          <w:sz w:val="18"/>
          <w:lang w:val="cs-CZ"/>
        </w:rPr>
      </w:pPr>
    </w:p>
    <w:p w:rsidR="00D154C3" w:rsidRPr="00925DB2" w:rsidRDefault="00D154C3" w:rsidP="00421CC2">
      <w:pPr>
        <w:rPr>
          <w:rFonts w:asciiTheme="minorHAnsi" w:hAnsiTheme="minorHAnsi" w:cstheme="minorHAnsi"/>
          <w:lang w:val="cs-CZ"/>
        </w:rPr>
      </w:pPr>
      <w:r w:rsidRPr="00925DB2">
        <w:rPr>
          <w:rFonts w:asciiTheme="minorHAnsi" w:hAnsiTheme="minorHAnsi" w:cstheme="minorHAnsi"/>
          <w:lang w:val="cs-CZ"/>
        </w:rPr>
        <w:t xml:space="preserve">7. Přívod studeného vzduchu </w:t>
      </w:r>
    </w:p>
    <w:p w:rsidR="00D154C3" w:rsidRPr="00925DB2" w:rsidRDefault="00D154C3" w:rsidP="00421CC2">
      <w:pPr>
        <w:rPr>
          <w:rFonts w:asciiTheme="minorHAnsi" w:hAnsiTheme="minorHAnsi" w:cstheme="minorHAnsi"/>
          <w:lang w:val="cs-CZ"/>
        </w:rPr>
      </w:pPr>
      <w:r w:rsidRPr="00925DB2">
        <w:rPr>
          <w:rFonts w:asciiTheme="minorHAnsi" w:hAnsiTheme="minorHAnsi" w:cstheme="minorHAnsi"/>
          <w:lang w:val="cs-CZ"/>
        </w:rPr>
        <w:t xml:space="preserve">8. Filtr studeného vzduchu </w:t>
      </w:r>
    </w:p>
    <w:p w:rsidR="00D154C3" w:rsidRPr="00925DB2" w:rsidRDefault="00D154C3" w:rsidP="00421CC2">
      <w:pPr>
        <w:rPr>
          <w:rFonts w:asciiTheme="minorHAnsi" w:hAnsiTheme="minorHAnsi" w:cstheme="minorHAnsi"/>
          <w:lang w:val="cs-CZ"/>
        </w:rPr>
      </w:pPr>
      <w:r w:rsidRPr="00925DB2">
        <w:rPr>
          <w:rFonts w:asciiTheme="minorHAnsi" w:hAnsiTheme="minorHAnsi" w:cstheme="minorHAnsi"/>
          <w:lang w:val="cs-CZ"/>
        </w:rPr>
        <w:t xml:space="preserve">9. Přívod teplého vzduchu </w:t>
      </w:r>
    </w:p>
    <w:p w:rsidR="00D154C3" w:rsidRPr="00925DB2" w:rsidRDefault="00D154C3" w:rsidP="00421CC2">
      <w:pPr>
        <w:rPr>
          <w:rFonts w:asciiTheme="minorHAnsi" w:hAnsiTheme="minorHAnsi" w:cstheme="minorHAnsi"/>
          <w:lang w:val="cs-CZ"/>
        </w:rPr>
      </w:pPr>
      <w:r w:rsidRPr="00925DB2">
        <w:rPr>
          <w:rFonts w:asciiTheme="minorHAnsi" w:hAnsiTheme="minorHAnsi" w:cstheme="minorHAnsi"/>
          <w:lang w:val="cs-CZ"/>
        </w:rPr>
        <w:t xml:space="preserve">10. Filtr teplého vzduchu </w:t>
      </w:r>
    </w:p>
    <w:p w:rsidR="00527151" w:rsidRPr="00925DB2" w:rsidRDefault="00D154C3" w:rsidP="00421CC2">
      <w:pPr>
        <w:rPr>
          <w:rFonts w:asciiTheme="minorHAnsi" w:eastAsia="SimSun" w:hAnsiTheme="minorHAnsi" w:cstheme="minorHAnsi"/>
          <w:sz w:val="18"/>
          <w:lang w:val="cs-CZ" w:eastAsia="zh-CN"/>
        </w:rPr>
      </w:pPr>
      <w:r w:rsidRPr="00925DB2">
        <w:rPr>
          <w:rFonts w:asciiTheme="minorHAnsi" w:hAnsiTheme="minorHAnsi" w:cstheme="minorHAnsi"/>
          <w:lang w:val="cs-CZ"/>
        </w:rPr>
        <w:t>11. Dolní odtokový otvor</w:t>
      </w:r>
    </w:p>
    <w:p w:rsidR="00527151" w:rsidRPr="00925DB2" w:rsidRDefault="00527151" w:rsidP="00421CC2">
      <w:pPr>
        <w:rPr>
          <w:rFonts w:asciiTheme="minorHAnsi" w:eastAsia="SimSun" w:hAnsiTheme="minorHAnsi" w:cstheme="minorHAnsi"/>
          <w:color w:val="000000"/>
          <w:sz w:val="18"/>
          <w:lang w:val="cs-CZ" w:eastAsia="zh-CN"/>
        </w:rPr>
      </w:pPr>
    </w:p>
    <w:p w:rsidR="00527151" w:rsidRPr="00925DB2" w:rsidRDefault="00527151" w:rsidP="00421CC2">
      <w:pPr>
        <w:rPr>
          <w:rFonts w:ascii="Arial" w:eastAsia="SimSun" w:hAnsi="Arial" w:cs="Arial"/>
          <w:color w:val="000000"/>
          <w:sz w:val="18"/>
          <w:lang w:val="cs-CZ" w:eastAsia="zh-CN"/>
        </w:rPr>
      </w:pPr>
    </w:p>
    <w:p w:rsidR="00527151" w:rsidRPr="00925DB2" w:rsidRDefault="00527151" w:rsidP="00421CC2">
      <w:pPr>
        <w:rPr>
          <w:rFonts w:ascii="Arial" w:eastAsia="SimSun" w:hAnsi="Arial" w:cs="Arial"/>
          <w:color w:val="000000"/>
          <w:sz w:val="18"/>
          <w:lang w:val="cs-CZ" w:eastAsia="zh-CN"/>
        </w:rPr>
      </w:pPr>
    </w:p>
    <w:p w:rsidR="00527151" w:rsidRPr="00925DB2" w:rsidRDefault="00527151" w:rsidP="00421CC2">
      <w:pPr>
        <w:rPr>
          <w:rFonts w:ascii="Arial" w:eastAsia="SimSun" w:hAnsi="Arial" w:cs="Arial"/>
          <w:color w:val="000000"/>
          <w:sz w:val="18"/>
          <w:lang w:val="cs-CZ" w:eastAsia="zh-CN"/>
        </w:rPr>
      </w:pPr>
    </w:p>
    <w:p w:rsidR="00527151" w:rsidRPr="00925DB2" w:rsidRDefault="00527151" w:rsidP="00421CC2">
      <w:pPr>
        <w:rPr>
          <w:rFonts w:ascii="Arial" w:eastAsia="SimSun" w:hAnsi="Arial" w:cs="Arial"/>
          <w:color w:val="0000FF"/>
          <w:sz w:val="18"/>
          <w:lang w:val="cs-CZ" w:eastAsia="zh-CN"/>
        </w:rPr>
      </w:pPr>
    </w:p>
    <w:p w:rsidR="00575E2C" w:rsidRPr="0008078E" w:rsidRDefault="00D154C3" w:rsidP="0008078E">
      <w:pPr>
        <w:pStyle w:val="Nadpis6"/>
        <w:shd w:val="clear" w:color="auto" w:fill="D9D9D9" w:themeFill="background1" w:themeFillShade="D9"/>
        <w:ind w:left="0"/>
        <w:jc w:val="center"/>
        <w:rPr>
          <w:rFonts w:asciiTheme="minorHAnsi" w:eastAsia="SimSun" w:hAnsiTheme="minorHAnsi" w:cstheme="minorHAnsi"/>
          <w:b w:val="0"/>
          <w:bCs w:val="0"/>
          <w:iCs w:val="0"/>
          <w:u w:val="single"/>
          <w:lang w:eastAsia="zh-CN"/>
        </w:rPr>
      </w:pPr>
      <w:r w:rsidRPr="0008078E">
        <w:rPr>
          <w:rFonts w:asciiTheme="minorHAnsi" w:eastAsia="SimSun" w:hAnsiTheme="minorHAnsi" w:cstheme="minorHAnsi"/>
          <w:i w:val="0"/>
          <w:u w:val="single"/>
          <w:lang w:eastAsia="zh-CN"/>
        </w:rPr>
        <w:lastRenderedPageBreak/>
        <w:t>OVLÁDACÍ PANEL A POPIS FUNKCÍ</w:t>
      </w:r>
    </w:p>
    <w:p w:rsidR="00575E2C" w:rsidRPr="00C8452C" w:rsidRDefault="00685917">
      <w:pPr>
        <w:ind w:left="90"/>
        <w:rPr>
          <w:rFonts w:ascii="Arial" w:eastAsia="SimSun" w:hAnsi="Arial" w:cs="Arial"/>
          <w:b/>
          <w:bCs/>
          <w:i/>
          <w:iCs/>
          <w:sz w:val="32"/>
          <w:lang w:eastAsia="zh-CN"/>
        </w:rPr>
      </w:pPr>
      <w:r>
        <w:rPr>
          <w:rFonts w:ascii="Arial" w:eastAsia="SimSun" w:hAnsi="Arial" w:cs="Arial"/>
          <w:b/>
          <w:bCs/>
          <w:i/>
          <w:iCs/>
          <w:noProof/>
          <w:sz w:val="32"/>
          <w:lang w:val="cs-CZ" w:eastAsia="cs-CZ"/>
        </w:rPr>
        <w:drawing>
          <wp:anchor distT="0" distB="0" distL="114300" distR="114300" simplePos="0" relativeHeight="251655680" behindDoc="1" locked="0" layoutInCell="1" allowOverlap="1">
            <wp:simplePos x="0" y="0"/>
            <wp:positionH relativeFrom="column">
              <wp:posOffset>152400</wp:posOffset>
            </wp:positionH>
            <wp:positionV relativeFrom="paragraph">
              <wp:posOffset>81280</wp:posOffset>
            </wp:positionV>
            <wp:extent cx="2854325" cy="3886200"/>
            <wp:effectExtent l="19050" t="0" r="3175" b="0"/>
            <wp:wrapTight wrapText="bothSides">
              <wp:wrapPolygon edited="0">
                <wp:start x="-144" y="0"/>
                <wp:lineTo x="-144" y="21494"/>
                <wp:lineTo x="21624" y="21494"/>
                <wp:lineTo x="21624" y="0"/>
                <wp:lineTo x="-144" y="0"/>
              </wp:wrapPolygon>
            </wp:wrapTight>
            <wp:docPr id="255" name="obrázek 255" descr="A1104控制饰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A1104控制饰板"/>
                    <pic:cNvPicPr>
                      <a:picLocks noChangeAspect="1" noChangeArrowheads="1"/>
                    </pic:cNvPicPr>
                  </pic:nvPicPr>
                  <pic:blipFill>
                    <a:blip r:embed="rId16" cstate="print"/>
                    <a:srcRect/>
                    <a:stretch>
                      <a:fillRect/>
                    </a:stretch>
                  </pic:blipFill>
                  <pic:spPr bwMode="auto">
                    <a:xfrm>
                      <a:off x="0" y="0"/>
                      <a:ext cx="2854325" cy="3886200"/>
                    </a:xfrm>
                    <a:prstGeom prst="rect">
                      <a:avLst/>
                    </a:prstGeom>
                    <a:noFill/>
                    <a:ln w="9525">
                      <a:noFill/>
                      <a:miter lim="800000"/>
                      <a:headEnd/>
                      <a:tailEnd/>
                    </a:ln>
                  </pic:spPr>
                </pic:pic>
              </a:graphicData>
            </a:graphic>
          </wp:anchor>
        </w:drawing>
      </w:r>
      <w:r w:rsidR="00D96F81">
        <w:rPr>
          <w:rFonts w:ascii="Arial" w:eastAsia="SimSun" w:hAnsi="Arial" w:cs="Arial"/>
          <w:b/>
          <w:bCs/>
          <w:i/>
          <w:iCs/>
          <w:noProof/>
          <w:sz w:val="32"/>
          <w:lang w:val="cs-CZ" w:eastAsia="cs-CZ"/>
        </w:rPr>
        <w:drawing>
          <wp:anchor distT="0" distB="0" distL="114300" distR="114300" simplePos="0" relativeHeight="251658752" behindDoc="1" locked="0" layoutInCell="1" allowOverlap="1">
            <wp:simplePos x="0" y="0"/>
            <wp:positionH relativeFrom="column">
              <wp:posOffset>2610485</wp:posOffset>
            </wp:positionH>
            <wp:positionV relativeFrom="paragraph">
              <wp:posOffset>128905</wp:posOffset>
            </wp:positionV>
            <wp:extent cx="1236980" cy="774700"/>
            <wp:effectExtent l="19050" t="0" r="1270" b="0"/>
            <wp:wrapTight wrapText="bothSides">
              <wp:wrapPolygon edited="0">
                <wp:start x="-333" y="0"/>
                <wp:lineTo x="-333" y="21246"/>
                <wp:lineTo x="21622" y="21246"/>
                <wp:lineTo x="21622" y="0"/>
                <wp:lineTo x="-333" y="0"/>
              </wp:wrapPolygon>
            </wp:wrapTight>
            <wp:docPr id="274" name="obrázek 274" descr="灯孔位说明书，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灯孔位说明书，英文"/>
                    <pic:cNvPicPr>
                      <a:picLocks noChangeAspect="1" noChangeArrowheads="1"/>
                    </pic:cNvPicPr>
                  </pic:nvPicPr>
                  <pic:blipFill>
                    <a:blip r:embed="rId17" cstate="print"/>
                    <a:srcRect/>
                    <a:stretch>
                      <a:fillRect/>
                    </a:stretch>
                  </pic:blipFill>
                  <pic:spPr bwMode="auto">
                    <a:xfrm>
                      <a:off x="0" y="0"/>
                      <a:ext cx="1236980" cy="774700"/>
                    </a:xfrm>
                    <a:prstGeom prst="rect">
                      <a:avLst/>
                    </a:prstGeom>
                    <a:noFill/>
                    <a:ln w="9525">
                      <a:noFill/>
                      <a:miter lim="800000"/>
                      <a:headEnd/>
                      <a:tailEnd/>
                    </a:ln>
                  </pic:spPr>
                </pic:pic>
              </a:graphicData>
            </a:graphic>
          </wp:anchor>
        </w:drawing>
      </w:r>
    </w:p>
    <w:p w:rsidR="00575E2C" w:rsidRPr="00C8452C" w:rsidRDefault="00575E2C">
      <w:pPr>
        <w:ind w:left="90"/>
        <w:rPr>
          <w:rFonts w:ascii="Arial" w:eastAsia="SimSun" w:hAnsi="Arial" w:cs="Arial"/>
          <w:b/>
          <w:bCs/>
          <w:i/>
          <w:iCs/>
          <w:sz w:val="32"/>
          <w:lang w:eastAsia="zh-CN"/>
        </w:rPr>
      </w:pPr>
    </w:p>
    <w:p w:rsidR="00575E2C" w:rsidRPr="00C8452C" w:rsidRDefault="00575E2C">
      <w:pPr>
        <w:ind w:left="90"/>
        <w:rPr>
          <w:rFonts w:ascii="Arial" w:eastAsia="SimSun" w:hAnsi="Arial" w:cs="Arial"/>
          <w:b/>
          <w:bCs/>
          <w:i/>
          <w:iCs/>
          <w:sz w:val="32"/>
          <w:lang w:eastAsia="zh-CN"/>
        </w:rPr>
      </w:pPr>
    </w:p>
    <w:p w:rsidR="00575E2C" w:rsidRPr="00C8452C" w:rsidRDefault="00575E2C">
      <w:pPr>
        <w:ind w:left="90"/>
        <w:rPr>
          <w:rFonts w:ascii="Arial" w:eastAsia="SimSun" w:hAnsi="Arial" w:cs="Arial"/>
          <w:b/>
          <w:bCs/>
          <w:i/>
          <w:iCs/>
          <w:sz w:val="32"/>
          <w:lang w:eastAsia="zh-CN"/>
        </w:rPr>
      </w:pPr>
    </w:p>
    <w:p w:rsidR="00575E2C" w:rsidRPr="00C8452C" w:rsidRDefault="00575E2C">
      <w:pPr>
        <w:ind w:left="90"/>
        <w:rPr>
          <w:rFonts w:ascii="Arial" w:eastAsia="SimSun" w:hAnsi="Arial" w:cs="Arial"/>
          <w:b/>
          <w:bCs/>
          <w:i/>
          <w:iCs/>
          <w:sz w:val="32"/>
          <w:lang w:eastAsia="zh-CN"/>
        </w:rPr>
      </w:pPr>
    </w:p>
    <w:p w:rsidR="00575E2C" w:rsidRPr="00C8452C" w:rsidRDefault="00575E2C">
      <w:pPr>
        <w:ind w:left="90"/>
        <w:rPr>
          <w:rFonts w:ascii="Arial" w:eastAsia="SimSun" w:hAnsi="Arial" w:cs="Arial"/>
          <w:b/>
          <w:bCs/>
          <w:i/>
          <w:iCs/>
          <w:sz w:val="32"/>
          <w:lang w:eastAsia="zh-CN"/>
        </w:rPr>
      </w:pPr>
    </w:p>
    <w:p w:rsidR="00575E2C" w:rsidRPr="00C8452C" w:rsidRDefault="00575E2C">
      <w:pPr>
        <w:ind w:left="90"/>
        <w:rPr>
          <w:rFonts w:ascii="Arial" w:eastAsia="SimSun" w:hAnsi="Arial" w:cs="Arial"/>
          <w:b/>
          <w:bCs/>
          <w:i/>
          <w:iCs/>
          <w:sz w:val="32"/>
          <w:lang w:eastAsia="zh-CN"/>
        </w:rPr>
      </w:pPr>
    </w:p>
    <w:p w:rsidR="00575E2C" w:rsidRPr="00C8452C" w:rsidRDefault="00575E2C">
      <w:pPr>
        <w:ind w:left="90"/>
        <w:rPr>
          <w:rFonts w:ascii="Arial" w:eastAsia="SimSun" w:hAnsi="Arial" w:cs="Arial"/>
          <w:b/>
          <w:bCs/>
          <w:i/>
          <w:iCs/>
          <w:sz w:val="32"/>
          <w:lang w:eastAsia="zh-CN"/>
        </w:rPr>
      </w:pPr>
    </w:p>
    <w:p w:rsidR="003C546A" w:rsidRDefault="003C546A">
      <w:pPr>
        <w:ind w:left="90"/>
        <w:rPr>
          <w:rFonts w:ascii="Arial" w:eastAsia="SimSun" w:hAnsi="Arial" w:cs="Arial"/>
          <w:b/>
          <w:bCs/>
          <w:i/>
          <w:iCs/>
          <w:sz w:val="32"/>
          <w:lang w:eastAsia="zh-CN"/>
        </w:rPr>
      </w:pPr>
    </w:p>
    <w:p w:rsidR="005B45CA" w:rsidRDefault="005B45CA">
      <w:pPr>
        <w:ind w:left="90"/>
        <w:rPr>
          <w:rFonts w:ascii="Arial" w:eastAsia="SimSun" w:hAnsi="Arial" w:cs="Arial"/>
          <w:b/>
          <w:bCs/>
          <w:i/>
          <w:iCs/>
          <w:sz w:val="32"/>
          <w:lang w:eastAsia="zh-CN"/>
        </w:rPr>
      </w:pPr>
    </w:p>
    <w:p w:rsidR="005B45CA" w:rsidRDefault="005B45CA">
      <w:pPr>
        <w:ind w:left="90"/>
        <w:rPr>
          <w:rFonts w:ascii="Arial" w:eastAsia="SimSun" w:hAnsi="Arial" w:cs="Arial"/>
          <w:b/>
          <w:bCs/>
          <w:i/>
          <w:iCs/>
          <w:sz w:val="32"/>
          <w:lang w:eastAsia="zh-CN"/>
        </w:rPr>
      </w:pPr>
    </w:p>
    <w:p w:rsidR="005B45CA" w:rsidRDefault="005B45CA">
      <w:pPr>
        <w:ind w:left="90"/>
        <w:rPr>
          <w:rFonts w:ascii="Arial" w:eastAsia="SimSun" w:hAnsi="Arial" w:cs="Arial"/>
          <w:b/>
          <w:bCs/>
          <w:i/>
          <w:iCs/>
          <w:sz w:val="32"/>
          <w:lang w:eastAsia="zh-CN"/>
        </w:rPr>
      </w:pPr>
    </w:p>
    <w:p w:rsidR="005B45CA" w:rsidRDefault="005B45CA">
      <w:pPr>
        <w:ind w:left="90"/>
        <w:rPr>
          <w:rFonts w:ascii="Arial" w:eastAsia="SimSun" w:hAnsi="Arial" w:cs="Arial"/>
          <w:b/>
          <w:bCs/>
          <w:i/>
          <w:iCs/>
          <w:sz w:val="32"/>
          <w:lang w:eastAsia="zh-CN"/>
        </w:rPr>
      </w:pPr>
    </w:p>
    <w:p w:rsidR="005B45CA" w:rsidRPr="00C8452C" w:rsidRDefault="005B45CA">
      <w:pPr>
        <w:ind w:left="90"/>
        <w:rPr>
          <w:rFonts w:ascii="Arial" w:eastAsia="SimSun" w:hAnsi="Arial" w:cs="Arial"/>
          <w:b/>
          <w:bCs/>
          <w:i/>
          <w:iCs/>
          <w:sz w:val="32"/>
          <w:lang w:eastAsia="zh-CN"/>
        </w:rPr>
      </w:pPr>
    </w:p>
    <w:p w:rsidR="00685917" w:rsidRDefault="00685917" w:rsidP="00685917">
      <w:pPr>
        <w:ind w:rightChars="-54" w:right="-130"/>
        <w:rPr>
          <w:rFonts w:ascii="Arial" w:eastAsia="SimSun" w:hAnsi="Arial" w:cs="Arial"/>
          <w:b/>
          <w:bCs/>
          <w:i/>
          <w:iCs/>
          <w:sz w:val="32"/>
          <w:lang w:eastAsia="zh-CN"/>
        </w:rPr>
      </w:pPr>
    </w:p>
    <w:p w:rsidR="00685917" w:rsidRDefault="00685917" w:rsidP="00685917">
      <w:pPr>
        <w:ind w:rightChars="-54" w:right="-130"/>
        <w:rPr>
          <w:rFonts w:ascii="Arial" w:eastAsia="SimSun" w:hAnsi="Arial" w:cs="Arial"/>
          <w:b/>
          <w:bCs/>
          <w:i/>
          <w:iCs/>
          <w:sz w:val="32"/>
          <w:lang w:eastAsia="zh-CN"/>
        </w:rPr>
      </w:pPr>
    </w:p>
    <w:p w:rsidR="00685917" w:rsidRDefault="00685917" w:rsidP="00685917">
      <w:pPr>
        <w:ind w:rightChars="-54" w:right="-130"/>
        <w:rPr>
          <w:rFonts w:ascii="Arial" w:eastAsia="SimSun" w:hAnsi="Arial" w:cs="Arial"/>
          <w:b/>
          <w:bCs/>
          <w:i/>
          <w:iCs/>
          <w:sz w:val="32"/>
          <w:lang w:eastAsia="zh-CN"/>
        </w:rPr>
      </w:pPr>
    </w:p>
    <w:p w:rsidR="00685917" w:rsidRPr="00D349D6" w:rsidRDefault="00B645EC" w:rsidP="00D349D6">
      <w:pPr>
        <w:ind w:rightChars="-54" w:right="-130"/>
        <w:jc w:val="both"/>
        <w:rPr>
          <w:rFonts w:asciiTheme="minorHAnsi" w:hAnsiTheme="minorHAnsi" w:cstheme="minorHAnsi"/>
          <w:b/>
          <w:u w:val="single"/>
          <w:lang w:val="cs-CZ"/>
        </w:rPr>
      </w:pPr>
      <w:r w:rsidRPr="00D349D6">
        <w:rPr>
          <w:rFonts w:asciiTheme="minorHAnsi" w:hAnsiTheme="minorHAnsi" w:cstheme="minorHAnsi"/>
          <w:b/>
          <w:u w:val="single"/>
          <w:lang w:val="cs-CZ"/>
        </w:rPr>
        <w:t>1. TLAČÍTKO P</w:t>
      </w:r>
      <w:r w:rsidR="00685917" w:rsidRPr="00D349D6">
        <w:rPr>
          <w:rFonts w:asciiTheme="minorHAnsi" w:hAnsiTheme="minorHAnsi" w:cstheme="minorHAnsi"/>
          <w:b/>
          <w:u w:val="single"/>
          <w:lang w:val="cs-CZ"/>
        </w:rPr>
        <w:t>OWER (Zapnutí / Vypnutí</w:t>
      </w:r>
      <w:r w:rsidRPr="00D349D6">
        <w:rPr>
          <w:rFonts w:asciiTheme="minorHAnsi" w:hAnsiTheme="minorHAnsi" w:cstheme="minorHAnsi"/>
          <w:b/>
          <w:u w:val="single"/>
          <w:lang w:val="cs-CZ"/>
        </w:rPr>
        <w:t xml:space="preserve">) </w:t>
      </w:r>
    </w:p>
    <w:p w:rsidR="00685917" w:rsidRPr="00D349D6" w:rsidRDefault="00B645EC" w:rsidP="00D349D6">
      <w:pPr>
        <w:ind w:rightChars="-54" w:right="-130"/>
        <w:jc w:val="both"/>
        <w:rPr>
          <w:rFonts w:asciiTheme="minorHAnsi" w:hAnsiTheme="minorHAnsi" w:cstheme="minorHAnsi"/>
          <w:lang w:val="cs-CZ"/>
        </w:rPr>
      </w:pPr>
      <w:r w:rsidRPr="00D349D6">
        <w:rPr>
          <w:rFonts w:asciiTheme="minorHAnsi" w:hAnsiTheme="minorHAnsi" w:cstheme="minorHAnsi"/>
          <w:lang w:val="cs-CZ"/>
        </w:rPr>
        <w:t xml:space="preserve">Stiskněte pro zapnutí nebo vypnutí jednotky. </w:t>
      </w:r>
    </w:p>
    <w:p w:rsidR="00685917" w:rsidRPr="00D349D6" w:rsidRDefault="00554997" w:rsidP="00D349D6">
      <w:pPr>
        <w:ind w:rightChars="-54" w:right="-130"/>
        <w:jc w:val="both"/>
        <w:rPr>
          <w:rFonts w:asciiTheme="minorHAnsi" w:hAnsiTheme="minorHAnsi" w:cstheme="minorHAnsi"/>
          <w:b/>
          <w:u w:val="single"/>
          <w:lang w:val="cs-CZ"/>
        </w:rPr>
      </w:pPr>
      <w:r>
        <w:rPr>
          <w:rFonts w:asciiTheme="minorHAnsi" w:hAnsiTheme="minorHAnsi" w:cstheme="minorHAnsi"/>
          <w:b/>
          <w:u w:val="single"/>
          <w:lang w:val="cs-CZ"/>
        </w:rPr>
        <w:t>2. TLAČÍTKO FUN</w:t>
      </w:r>
      <w:r w:rsidR="00B645EC" w:rsidRPr="00D349D6">
        <w:rPr>
          <w:rFonts w:asciiTheme="minorHAnsi" w:hAnsiTheme="minorHAnsi" w:cstheme="minorHAnsi"/>
          <w:b/>
          <w:u w:val="single"/>
          <w:lang w:val="cs-CZ"/>
        </w:rPr>
        <w:t xml:space="preserve"> (Volba režimu provozu) </w:t>
      </w:r>
    </w:p>
    <w:p w:rsidR="00685917" w:rsidRPr="00D349D6" w:rsidRDefault="00B645EC" w:rsidP="00D349D6">
      <w:pPr>
        <w:ind w:rightChars="-54" w:right="-130"/>
        <w:jc w:val="both"/>
        <w:rPr>
          <w:rFonts w:asciiTheme="minorHAnsi" w:hAnsiTheme="minorHAnsi" w:cstheme="minorHAnsi"/>
          <w:lang w:val="cs-CZ"/>
        </w:rPr>
      </w:pPr>
      <w:r w:rsidRPr="00D349D6">
        <w:rPr>
          <w:rFonts w:asciiTheme="minorHAnsi" w:hAnsiTheme="minorHAnsi" w:cstheme="minorHAnsi"/>
          <w:lang w:val="cs-CZ"/>
        </w:rPr>
        <w:t xml:space="preserve">Stiskněte toto tlačítko pro nastavení funkce Chlazení, Topení nebo Odvlhčování. </w:t>
      </w:r>
    </w:p>
    <w:p w:rsidR="00685917" w:rsidRPr="00D349D6" w:rsidRDefault="00B645EC" w:rsidP="00D349D6">
      <w:pPr>
        <w:ind w:rightChars="-54" w:right="-130"/>
        <w:jc w:val="both"/>
        <w:rPr>
          <w:rFonts w:asciiTheme="minorHAnsi" w:hAnsiTheme="minorHAnsi" w:cstheme="minorHAnsi"/>
          <w:b/>
          <w:u w:val="single"/>
          <w:lang w:val="cs-CZ"/>
        </w:rPr>
      </w:pPr>
      <w:r w:rsidRPr="00D349D6">
        <w:rPr>
          <w:rFonts w:asciiTheme="minorHAnsi" w:hAnsiTheme="minorHAnsi" w:cstheme="minorHAnsi"/>
          <w:b/>
          <w:u w:val="single"/>
          <w:lang w:val="cs-CZ"/>
        </w:rPr>
        <w:t xml:space="preserve">3. TLAČÍTKO TEMP + </w:t>
      </w:r>
      <w:r w:rsidRPr="00D349D6">
        <w:rPr>
          <w:rFonts w:cstheme="minorHAnsi"/>
          <w:b/>
          <w:u w:val="single"/>
          <w:lang w:val="cs-CZ"/>
        </w:rPr>
        <w:t>▲</w:t>
      </w:r>
      <w:r w:rsidRPr="00D349D6">
        <w:rPr>
          <w:rFonts w:asciiTheme="minorHAnsi" w:hAnsiTheme="minorHAnsi" w:cstheme="minorHAnsi"/>
          <w:b/>
          <w:u w:val="single"/>
          <w:lang w:val="cs-CZ"/>
        </w:rPr>
        <w:t xml:space="preserve"> (Zvýšení teploty) </w:t>
      </w:r>
    </w:p>
    <w:p w:rsidR="00685917" w:rsidRPr="00D349D6" w:rsidRDefault="00B645EC" w:rsidP="00D349D6">
      <w:pPr>
        <w:ind w:rightChars="-54" w:right="-130"/>
        <w:jc w:val="both"/>
        <w:rPr>
          <w:rFonts w:asciiTheme="minorHAnsi" w:hAnsiTheme="minorHAnsi" w:cstheme="minorHAnsi"/>
          <w:lang w:val="cs-CZ"/>
        </w:rPr>
      </w:pPr>
      <w:r w:rsidRPr="00D349D6">
        <w:rPr>
          <w:rFonts w:asciiTheme="minorHAnsi" w:hAnsiTheme="minorHAnsi" w:cstheme="minorHAnsi"/>
          <w:lang w:val="cs-CZ"/>
        </w:rPr>
        <w:t xml:space="preserve">Během funkce Chlazení: Při každém stisknutí tlačítka se nastavená teplota zvyšuje o 1 °C. Maximum je 30 °C. Během funkce Topení:Při každém stisknutí tlačítka se nastavená teplota zvyšuje o 1 °C. Maximum je 25 °C. </w:t>
      </w:r>
    </w:p>
    <w:p w:rsidR="00685917" w:rsidRPr="00D349D6" w:rsidRDefault="00B645EC" w:rsidP="00D349D6">
      <w:pPr>
        <w:ind w:rightChars="-54" w:right="-130"/>
        <w:jc w:val="both"/>
        <w:rPr>
          <w:rFonts w:asciiTheme="minorHAnsi" w:hAnsiTheme="minorHAnsi" w:cstheme="minorHAnsi"/>
          <w:b/>
          <w:u w:val="single"/>
          <w:lang w:val="cs-CZ"/>
        </w:rPr>
      </w:pPr>
      <w:r w:rsidRPr="00D349D6">
        <w:rPr>
          <w:rFonts w:asciiTheme="minorHAnsi" w:hAnsiTheme="minorHAnsi" w:cstheme="minorHAnsi"/>
          <w:b/>
          <w:u w:val="single"/>
          <w:lang w:val="cs-CZ"/>
        </w:rPr>
        <w:lastRenderedPageBreak/>
        <w:t xml:space="preserve">4. TLAČÍTKO TEMP - </w:t>
      </w:r>
      <w:r w:rsidRPr="00D349D6">
        <w:rPr>
          <w:rFonts w:cstheme="minorHAnsi"/>
          <w:b/>
          <w:u w:val="single"/>
          <w:lang w:val="cs-CZ"/>
        </w:rPr>
        <w:t>▼</w:t>
      </w:r>
      <w:r w:rsidRPr="00D349D6">
        <w:rPr>
          <w:rFonts w:asciiTheme="minorHAnsi" w:hAnsiTheme="minorHAnsi" w:cstheme="minorHAnsi"/>
          <w:b/>
          <w:u w:val="single"/>
          <w:lang w:val="cs-CZ"/>
        </w:rPr>
        <w:t xml:space="preserve"> (Snížení teploty) </w:t>
      </w:r>
    </w:p>
    <w:p w:rsidR="00685917" w:rsidRPr="00D349D6" w:rsidRDefault="00B645EC" w:rsidP="00D349D6">
      <w:pPr>
        <w:ind w:rightChars="-54" w:right="-130"/>
        <w:jc w:val="both"/>
        <w:rPr>
          <w:rFonts w:asciiTheme="minorHAnsi" w:hAnsiTheme="minorHAnsi" w:cstheme="minorHAnsi"/>
          <w:lang w:val="cs-CZ"/>
        </w:rPr>
      </w:pPr>
      <w:r w:rsidRPr="00D349D6">
        <w:rPr>
          <w:rFonts w:asciiTheme="minorHAnsi" w:hAnsiTheme="minorHAnsi" w:cstheme="minorHAnsi"/>
          <w:lang w:val="cs-CZ"/>
        </w:rPr>
        <w:t xml:space="preserve">Během funkce Chlazení: Při každém stisknutí tlačítka se nastavená teplota snižuje o 1 °C. Minimum je 17 °C. Během funkce Topení: Při každém stisknutí tlačítka se nastavená teplota snižuje o 1 °C. Minimum je 15 °C. </w:t>
      </w:r>
    </w:p>
    <w:p w:rsidR="004145C3" w:rsidRPr="00D349D6" w:rsidRDefault="00B645EC" w:rsidP="00D349D6">
      <w:pPr>
        <w:ind w:rightChars="-54" w:right="-130"/>
        <w:jc w:val="both"/>
        <w:rPr>
          <w:rFonts w:asciiTheme="minorHAnsi" w:hAnsiTheme="minorHAnsi" w:cstheme="minorHAnsi"/>
          <w:b/>
          <w:u w:val="single"/>
          <w:lang w:val="cs-CZ"/>
        </w:rPr>
      </w:pPr>
      <w:r w:rsidRPr="00D349D6">
        <w:rPr>
          <w:rFonts w:asciiTheme="minorHAnsi" w:hAnsiTheme="minorHAnsi" w:cstheme="minorHAnsi"/>
          <w:b/>
          <w:u w:val="single"/>
          <w:lang w:val="cs-CZ"/>
        </w:rPr>
        <w:t xml:space="preserve">5. LED DISPLEJ </w:t>
      </w:r>
    </w:p>
    <w:p w:rsidR="00685917" w:rsidRPr="00D349D6" w:rsidRDefault="00B645EC" w:rsidP="00D349D6">
      <w:pPr>
        <w:ind w:rightChars="-54" w:right="-130"/>
        <w:jc w:val="both"/>
        <w:rPr>
          <w:rFonts w:asciiTheme="minorHAnsi" w:hAnsiTheme="minorHAnsi" w:cstheme="minorHAnsi"/>
          <w:lang w:val="cs-CZ"/>
        </w:rPr>
      </w:pPr>
      <w:r w:rsidRPr="00D349D6">
        <w:rPr>
          <w:rFonts w:asciiTheme="minorHAnsi" w:hAnsiTheme="minorHAnsi" w:cstheme="minorHAnsi"/>
          <w:lang w:val="cs-CZ"/>
        </w:rPr>
        <w:t xml:space="preserve">Displej ukazuje aktuální nastavení teploty nebo nastavení časovače. Když je nastavována požadovaná teplota nebo časovač, zobrazí se nové nastavení a pak se na displeji obnoví 11 aktuální nastavená teplota. Displej se používá také pro zobrazování kódů poruch, pokud nastane nějaké porucha, viz KÓDY PORUCH. </w:t>
      </w:r>
    </w:p>
    <w:p w:rsidR="004145C3" w:rsidRPr="00D349D6" w:rsidRDefault="00B645EC" w:rsidP="00D349D6">
      <w:pPr>
        <w:ind w:rightChars="-54" w:right="-130"/>
        <w:jc w:val="both"/>
        <w:rPr>
          <w:rFonts w:asciiTheme="minorHAnsi" w:hAnsiTheme="minorHAnsi" w:cstheme="minorHAnsi"/>
          <w:b/>
          <w:u w:val="single"/>
          <w:lang w:val="cs-CZ"/>
        </w:rPr>
      </w:pPr>
      <w:r w:rsidRPr="00D349D6">
        <w:rPr>
          <w:rFonts w:asciiTheme="minorHAnsi" w:hAnsiTheme="minorHAnsi" w:cstheme="minorHAnsi"/>
          <w:b/>
          <w:u w:val="single"/>
          <w:lang w:val="cs-CZ"/>
        </w:rPr>
        <w:t>6. TLAČÍTKO FANSPEED (Rychlost ventilátoru)</w:t>
      </w:r>
    </w:p>
    <w:p w:rsidR="00847B15" w:rsidRPr="00D349D6" w:rsidRDefault="00B645EC" w:rsidP="00D349D6">
      <w:pPr>
        <w:ind w:rightChars="-54" w:right="-130"/>
        <w:jc w:val="both"/>
        <w:rPr>
          <w:rFonts w:asciiTheme="minorHAnsi" w:hAnsiTheme="minorHAnsi" w:cstheme="minorHAnsi"/>
          <w:lang w:val="cs-CZ"/>
        </w:rPr>
      </w:pPr>
      <w:r w:rsidRPr="00D349D6">
        <w:rPr>
          <w:rFonts w:asciiTheme="minorHAnsi" w:hAnsiTheme="minorHAnsi" w:cstheme="minorHAnsi"/>
          <w:lang w:val="cs-CZ"/>
        </w:rPr>
        <w:t>Stiskněte pro nastavení nízké, střední, vysoké nebo automatické rychlosti ventilátoru. Když je vybrána automatická rychlost, bude se automaticky nastavovat vysoká, střední nebo nízká rychlost podle rozdílu mezi nastavenou a okolní teplotou</w:t>
      </w:r>
    </w:p>
    <w:p w:rsidR="00685917" w:rsidRPr="00D349D6" w:rsidRDefault="00B512B8" w:rsidP="00D349D6">
      <w:pPr>
        <w:ind w:rightChars="-54" w:right="-130" w:firstLineChars="1200" w:firstLine="2040"/>
        <w:jc w:val="both"/>
        <w:rPr>
          <w:rFonts w:asciiTheme="minorHAnsi" w:hAnsiTheme="minorHAnsi" w:cstheme="minorHAnsi"/>
          <w:lang w:val="cs-CZ"/>
        </w:rPr>
      </w:pPr>
      <w:r w:rsidRPr="00B512B8">
        <w:rPr>
          <w:rFonts w:asciiTheme="minorHAnsi" w:eastAsia="SimSun" w:hAnsiTheme="minorHAnsi" w:cstheme="minorHAnsi"/>
          <w:noProof/>
          <w:sz w:val="17"/>
          <w:lang w:val="cs-CZ" w:eastAsia="zh-CN"/>
        </w:rPr>
        <w:pict>
          <v:roundrect id="_x0000_s1227" style="position:absolute;left:0;text-align:left;margin-left:-2.9pt;margin-top:14.6pt;width:342pt;height:50.65pt;z-index:251649536" arcsize="10923f" fillcolor="silver">
            <v:textbox style="mso-next-textbox:#_x0000_s1227">
              <w:txbxContent>
                <w:p w:rsidR="00421CC2" w:rsidRPr="00B645EC" w:rsidRDefault="00B645EC" w:rsidP="00B645EC">
                  <w:pPr>
                    <w:rPr>
                      <w:szCs w:val="18"/>
                    </w:rPr>
                  </w:pPr>
                  <w:r w:rsidRPr="0008078E">
                    <w:rPr>
                      <w:rFonts w:asciiTheme="minorHAnsi" w:hAnsiTheme="minorHAnsi" w:cstheme="minorHAnsi"/>
                      <w:sz w:val="20"/>
                      <w:szCs w:val="20"/>
                      <w:lang w:val="cs-CZ"/>
                    </w:rPr>
                    <w:t>Poznámka: Během funkce Topení a Odvlhčování je toto tlačítko nefunkční, protože u jednotky je pevně nastavená vysoká rychlost ventilátoru v režimu Topení a nízká rychlost ventilátoru v režimu</w:t>
                  </w:r>
                  <w:r>
                    <w:t xml:space="preserve"> </w:t>
                  </w:r>
                  <w:proofErr w:type="spellStart"/>
                  <w:r>
                    <w:t>Odvlhčování</w:t>
                  </w:r>
                  <w:proofErr w:type="spellEnd"/>
                  <w:r>
                    <w:t>.</w:t>
                  </w:r>
                </w:p>
              </w:txbxContent>
            </v:textbox>
          </v:roundrect>
        </w:pict>
      </w:r>
    </w:p>
    <w:p w:rsidR="00685917" w:rsidRPr="00D349D6" w:rsidRDefault="00685917" w:rsidP="00D349D6">
      <w:pPr>
        <w:ind w:rightChars="-54" w:right="-130" w:firstLineChars="1200" w:firstLine="2040"/>
        <w:jc w:val="both"/>
        <w:rPr>
          <w:rFonts w:asciiTheme="minorHAnsi" w:eastAsia="SimSun" w:hAnsiTheme="minorHAnsi" w:cstheme="minorHAnsi"/>
          <w:sz w:val="17"/>
          <w:lang w:val="cs-CZ" w:eastAsia="zh-CN"/>
        </w:rPr>
      </w:pPr>
    </w:p>
    <w:p w:rsidR="00B114DE" w:rsidRPr="00D349D6" w:rsidRDefault="00B114DE" w:rsidP="00D349D6">
      <w:pPr>
        <w:jc w:val="both"/>
        <w:rPr>
          <w:rFonts w:asciiTheme="minorHAnsi" w:eastAsia="SimSun" w:hAnsiTheme="minorHAnsi" w:cstheme="minorHAnsi"/>
          <w:b/>
          <w:bCs/>
          <w:sz w:val="19"/>
          <w:lang w:val="cs-CZ" w:eastAsia="zh-CN"/>
        </w:rPr>
      </w:pPr>
    </w:p>
    <w:p w:rsidR="007B781B" w:rsidRPr="00D349D6" w:rsidRDefault="007B781B" w:rsidP="00D349D6">
      <w:pPr>
        <w:jc w:val="both"/>
        <w:rPr>
          <w:rFonts w:asciiTheme="minorHAnsi" w:hAnsiTheme="minorHAnsi" w:cstheme="minorHAnsi"/>
          <w:b/>
          <w:bCs/>
          <w:sz w:val="19"/>
          <w:lang w:val="cs-CZ"/>
        </w:rPr>
      </w:pPr>
    </w:p>
    <w:p w:rsidR="004145C3" w:rsidRPr="00D349D6" w:rsidRDefault="00685917" w:rsidP="00D349D6">
      <w:pPr>
        <w:jc w:val="both"/>
        <w:rPr>
          <w:rFonts w:asciiTheme="minorHAnsi" w:hAnsiTheme="minorHAnsi" w:cstheme="minorHAnsi"/>
          <w:b/>
          <w:u w:val="single"/>
          <w:lang w:val="cs-CZ"/>
        </w:rPr>
      </w:pPr>
      <w:r w:rsidRPr="00D349D6">
        <w:rPr>
          <w:rFonts w:asciiTheme="minorHAnsi" w:hAnsiTheme="minorHAnsi" w:cstheme="minorHAnsi"/>
          <w:b/>
          <w:u w:val="single"/>
          <w:lang w:val="cs-CZ"/>
        </w:rPr>
        <w:t>7. TLAČÍTKO TIMER (</w:t>
      </w:r>
      <w:r w:rsidR="004145C3" w:rsidRPr="00D349D6">
        <w:rPr>
          <w:rFonts w:asciiTheme="minorHAnsi" w:hAnsiTheme="minorHAnsi" w:cstheme="minorHAnsi"/>
          <w:b/>
          <w:u w:val="single"/>
          <w:lang w:val="cs-CZ"/>
        </w:rPr>
        <w:t>Programovatelné zapnutí/vypnutí)</w:t>
      </w:r>
    </w:p>
    <w:p w:rsidR="004145C3" w:rsidRPr="00D349D6" w:rsidRDefault="00685917" w:rsidP="00D349D6">
      <w:pPr>
        <w:jc w:val="both"/>
        <w:rPr>
          <w:rFonts w:asciiTheme="minorHAnsi" w:hAnsiTheme="minorHAnsi" w:cstheme="minorHAnsi"/>
          <w:lang w:val="cs-CZ"/>
        </w:rPr>
      </w:pPr>
      <w:r w:rsidRPr="00D349D6">
        <w:rPr>
          <w:rFonts w:asciiTheme="minorHAnsi" w:hAnsiTheme="minorHAnsi" w:cstheme="minorHAnsi"/>
          <w:b/>
          <w:lang w:val="cs-CZ"/>
        </w:rPr>
        <w:t>ČASOVAČ ZAPNUTÍ:</w:t>
      </w:r>
      <w:r w:rsidRPr="00D349D6">
        <w:rPr>
          <w:rFonts w:asciiTheme="minorHAnsi" w:hAnsiTheme="minorHAnsi" w:cstheme="minorHAnsi"/>
          <w:lang w:val="cs-CZ"/>
        </w:rPr>
        <w:t xml:space="preserve"> Časovač zapnutí se používá pro automatické zapnutí jednotky po uplynutí nastaveného času. </w:t>
      </w:r>
    </w:p>
    <w:p w:rsidR="004145C3" w:rsidRPr="00D349D6" w:rsidRDefault="004145C3" w:rsidP="00D349D6">
      <w:pPr>
        <w:jc w:val="both"/>
        <w:rPr>
          <w:rFonts w:asciiTheme="minorHAnsi" w:hAnsiTheme="minorHAnsi" w:cstheme="minorHAnsi"/>
          <w:lang w:val="cs-CZ"/>
        </w:rPr>
      </w:pPr>
      <w:r w:rsidRPr="00D349D6">
        <w:rPr>
          <w:rFonts w:asciiTheme="minorHAnsi" w:hAnsiTheme="minorHAnsi" w:cstheme="minorHAnsi"/>
          <w:lang w:val="cs-CZ"/>
        </w:rPr>
        <w:t>-</w:t>
      </w:r>
      <w:r w:rsidR="00685917" w:rsidRPr="00D349D6">
        <w:rPr>
          <w:rFonts w:asciiTheme="minorHAnsi" w:hAnsiTheme="minorHAnsi" w:cstheme="minorHAnsi"/>
          <w:lang w:val="cs-CZ"/>
        </w:rPr>
        <w:t xml:space="preserve">1. Když je jednotka vypnutá, stiskněte tlačítko TIMER a nastavte požadovaný čas. </w:t>
      </w:r>
    </w:p>
    <w:p w:rsidR="004145C3" w:rsidRPr="00D349D6" w:rsidRDefault="004145C3" w:rsidP="00D349D6">
      <w:pPr>
        <w:jc w:val="both"/>
        <w:rPr>
          <w:rFonts w:asciiTheme="minorHAnsi" w:hAnsiTheme="minorHAnsi" w:cstheme="minorHAnsi"/>
          <w:lang w:val="cs-CZ"/>
        </w:rPr>
      </w:pPr>
      <w:r w:rsidRPr="00D349D6">
        <w:rPr>
          <w:rFonts w:asciiTheme="minorHAnsi" w:hAnsiTheme="minorHAnsi" w:cstheme="minorHAnsi"/>
          <w:lang w:val="cs-CZ"/>
        </w:rPr>
        <w:t>-</w:t>
      </w:r>
      <w:r w:rsidR="00685917" w:rsidRPr="00D349D6">
        <w:rPr>
          <w:rFonts w:asciiTheme="minorHAnsi" w:hAnsiTheme="minorHAnsi" w:cstheme="minorHAnsi"/>
          <w:lang w:val="cs-CZ"/>
        </w:rPr>
        <w:t xml:space="preserve">2. Když nastavený počet hodin uběhne, jednotka se automaticky zapne. </w:t>
      </w:r>
      <w:r w:rsidRPr="00D349D6">
        <w:rPr>
          <w:rFonts w:asciiTheme="minorHAnsi" w:hAnsiTheme="minorHAnsi" w:cstheme="minorHAnsi"/>
          <w:lang w:val="cs-CZ"/>
        </w:rPr>
        <w:t>-</w:t>
      </w:r>
      <w:r w:rsidR="00685917" w:rsidRPr="00D349D6">
        <w:rPr>
          <w:rFonts w:asciiTheme="minorHAnsi" w:hAnsiTheme="minorHAnsi" w:cstheme="minorHAnsi"/>
          <w:lang w:val="cs-CZ"/>
        </w:rPr>
        <w:t xml:space="preserve">3. Stisknutím tlačítka POWER před uplynutím nastaveného času se nastavení časovače zruší a jednotka se zapne. </w:t>
      </w:r>
    </w:p>
    <w:p w:rsidR="004145C3" w:rsidRPr="00D349D6" w:rsidRDefault="004145C3" w:rsidP="00D349D6">
      <w:pPr>
        <w:jc w:val="both"/>
        <w:rPr>
          <w:rFonts w:asciiTheme="minorHAnsi" w:hAnsiTheme="minorHAnsi" w:cstheme="minorHAnsi"/>
          <w:lang w:val="cs-CZ"/>
        </w:rPr>
      </w:pPr>
      <w:r w:rsidRPr="00D349D6">
        <w:rPr>
          <w:rFonts w:asciiTheme="minorHAnsi" w:hAnsiTheme="minorHAnsi" w:cstheme="minorHAnsi"/>
          <w:lang w:val="cs-CZ"/>
        </w:rPr>
        <w:lastRenderedPageBreak/>
        <w:t>-</w:t>
      </w:r>
      <w:r w:rsidR="00685917" w:rsidRPr="00D349D6">
        <w:rPr>
          <w:rFonts w:asciiTheme="minorHAnsi" w:hAnsiTheme="minorHAnsi" w:cstheme="minorHAnsi"/>
          <w:lang w:val="cs-CZ"/>
        </w:rPr>
        <w:t>4. Při nastavování časovače můžete nastavit také požadovanou funkci a rychlost ventilátoru. Poznámka: Během funkce Topení a Odvlhčování je toto tlačítko nefunkční, protože u jednotky je pevně nastavená vysoká rychlost ventilátoru v režimu Topení a nízká rychlost venti</w:t>
      </w:r>
      <w:r w:rsidRPr="00D349D6">
        <w:rPr>
          <w:rFonts w:asciiTheme="minorHAnsi" w:hAnsiTheme="minorHAnsi" w:cstheme="minorHAnsi"/>
          <w:lang w:val="cs-CZ"/>
        </w:rPr>
        <w:t>látoru v režimu Odvlhčování.</w:t>
      </w:r>
    </w:p>
    <w:p w:rsidR="004145C3" w:rsidRPr="00D349D6" w:rsidRDefault="00685917" w:rsidP="00D349D6">
      <w:pPr>
        <w:jc w:val="both"/>
        <w:rPr>
          <w:rFonts w:asciiTheme="minorHAnsi" w:hAnsiTheme="minorHAnsi" w:cstheme="minorHAnsi"/>
          <w:lang w:val="cs-CZ"/>
        </w:rPr>
      </w:pPr>
      <w:r w:rsidRPr="00D349D6">
        <w:rPr>
          <w:rFonts w:asciiTheme="minorHAnsi" w:hAnsiTheme="minorHAnsi" w:cstheme="minorHAnsi"/>
          <w:b/>
          <w:lang w:val="cs-CZ"/>
        </w:rPr>
        <w:t>ČASOVAČ VYPNUTÍ:</w:t>
      </w:r>
      <w:r w:rsidRPr="00D349D6">
        <w:rPr>
          <w:rFonts w:asciiTheme="minorHAnsi" w:hAnsiTheme="minorHAnsi" w:cstheme="minorHAnsi"/>
          <w:lang w:val="cs-CZ"/>
        </w:rPr>
        <w:t xml:space="preserve"> Časovač vypnutí se používá pro automatické vypnutí jednotky po uplynutí nastaveného času. </w:t>
      </w:r>
    </w:p>
    <w:p w:rsidR="004145C3" w:rsidRPr="00D349D6" w:rsidRDefault="004145C3" w:rsidP="00D349D6">
      <w:pPr>
        <w:jc w:val="both"/>
        <w:rPr>
          <w:rFonts w:asciiTheme="minorHAnsi" w:hAnsiTheme="minorHAnsi" w:cstheme="minorHAnsi"/>
          <w:lang w:val="cs-CZ"/>
        </w:rPr>
      </w:pPr>
      <w:r w:rsidRPr="00D349D6">
        <w:rPr>
          <w:rFonts w:asciiTheme="minorHAnsi" w:hAnsiTheme="minorHAnsi" w:cstheme="minorHAnsi"/>
          <w:lang w:val="cs-CZ"/>
        </w:rPr>
        <w:t>-</w:t>
      </w:r>
      <w:r w:rsidR="00685917" w:rsidRPr="00D349D6">
        <w:rPr>
          <w:rFonts w:asciiTheme="minorHAnsi" w:hAnsiTheme="minorHAnsi" w:cstheme="minorHAnsi"/>
          <w:lang w:val="cs-CZ"/>
        </w:rPr>
        <w:t xml:space="preserve">1. Když je jednotka zapnutá, stiskněte tlačítko TIMER a nastavte požadovaný čas. </w:t>
      </w:r>
    </w:p>
    <w:p w:rsidR="004145C3" w:rsidRPr="00D349D6" w:rsidRDefault="004145C3" w:rsidP="00D349D6">
      <w:pPr>
        <w:jc w:val="both"/>
        <w:rPr>
          <w:rFonts w:asciiTheme="minorHAnsi" w:hAnsiTheme="minorHAnsi" w:cstheme="minorHAnsi"/>
          <w:lang w:val="cs-CZ"/>
        </w:rPr>
      </w:pPr>
      <w:r w:rsidRPr="00D349D6">
        <w:rPr>
          <w:rFonts w:asciiTheme="minorHAnsi" w:hAnsiTheme="minorHAnsi" w:cstheme="minorHAnsi"/>
          <w:lang w:val="cs-CZ"/>
        </w:rPr>
        <w:t>-</w:t>
      </w:r>
      <w:r w:rsidR="00685917" w:rsidRPr="00D349D6">
        <w:rPr>
          <w:rFonts w:asciiTheme="minorHAnsi" w:hAnsiTheme="minorHAnsi" w:cstheme="minorHAnsi"/>
          <w:lang w:val="cs-CZ"/>
        </w:rPr>
        <w:t xml:space="preserve">2. Když nastavený počet hodin uběhne, jednotka se automaticky vypne. </w:t>
      </w:r>
    </w:p>
    <w:p w:rsidR="004145C3" w:rsidRPr="00D349D6" w:rsidRDefault="004145C3" w:rsidP="00D349D6">
      <w:pPr>
        <w:jc w:val="both"/>
        <w:rPr>
          <w:rFonts w:asciiTheme="minorHAnsi" w:hAnsiTheme="minorHAnsi" w:cstheme="minorHAnsi"/>
          <w:lang w:val="cs-CZ"/>
        </w:rPr>
      </w:pPr>
      <w:r w:rsidRPr="00D349D6">
        <w:rPr>
          <w:rFonts w:asciiTheme="minorHAnsi" w:hAnsiTheme="minorHAnsi" w:cstheme="minorHAnsi"/>
          <w:lang w:val="cs-CZ"/>
        </w:rPr>
        <w:t>-</w:t>
      </w:r>
      <w:r w:rsidR="00685917" w:rsidRPr="00D349D6">
        <w:rPr>
          <w:rFonts w:asciiTheme="minorHAnsi" w:hAnsiTheme="minorHAnsi" w:cstheme="minorHAnsi"/>
          <w:lang w:val="cs-CZ"/>
        </w:rPr>
        <w:t xml:space="preserve">3. Stisknutím tlačítka POWER před uplynutím nastaveného času se nastavení časovače zruší a jednotka se vypne. </w:t>
      </w:r>
    </w:p>
    <w:p w:rsidR="004145C3" w:rsidRPr="00D349D6" w:rsidRDefault="00685917" w:rsidP="00D349D6">
      <w:pPr>
        <w:jc w:val="both"/>
        <w:rPr>
          <w:rFonts w:asciiTheme="minorHAnsi" w:hAnsiTheme="minorHAnsi" w:cstheme="minorHAnsi"/>
          <w:lang w:val="cs-CZ"/>
        </w:rPr>
      </w:pPr>
      <w:r w:rsidRPr="00D349D6">
        <w:rPr>
          <w:rFonts w:asciiTheme="minorHAnsi" w:hAnsiTheme="minorHAnsi" w:cstheme="minorHAnsi"/>
          <w:b/>
          <w:u w:val="single"/>
          <w:lang w:val="cs-CZ"/>
        </w:rPr>
        <w:t xml:space="preserve">8. TLAČÍTKO SLEEP (Funkce spánek) </w:t>
      </w:r>
    </w:p>
    <w:p w:rsidR="004145C3" w:rsidRPr="00D349D6" w:rsidRDefault="004145C3" w:rsidP="00D349D6">
      <w:pPr>
        <w:jc w:val="both"/>
        <w:rPr>
          <w:rFonts w:asciiTheme="minorHAnsi" w:hAnsiTheme="minorHAnsi" w:cstheme="minorHAnsi"/>
          <w:lang w:val="cs-CZ"/>
        </w:rPr>
      </w:pPr>
      <w:r w:rsidRPr="00D349D6">
        <w:rPr>
          <w:rFonts w:asciiTheme="minorHAnsi" w:hAnsiTheme="minorHAnsi" w:cstheme="minorHAnsi"/>
          <w:lang w:val="cs-CZ"/>
        </w:rPr>
        <w:t>-</w:t>
      </w:r>
      <w:r w:rsidR="00685917" w:rsidRPr="00D349D6">
        <w:rPr>
          <w:rFonts w:asciiTheme="minorHAnsi" w:hAnsiTheme="minorHAnsi" w:cstheme="minorHAnsi"/>
          <w:lang w:val="cs-CZ"/>
        </w:rPr>
        <w:t xml:space="preserve">V režimu Chlazení stiskněte tlačítko SLEEP pro nastavení teploty během spánku. Nastavená teplota se zvýší po 1 hodině o 1 °C a po 2 hodinách maximálně o 2 °C. </w:t>
      </w:r>
    </w:p>
    <w:p w:rsidR="004145C3" w:rsidRPr="00D349D6" w:rsidRDefault="004145C3" w:rsidP="00D349D6">
      <w:pPr>
        <w:jc w:val="both"/>
        <w:rPr>
          <w:rFonts w:asciiTheme="minorHAnsi" w:hAnsiTheme="minorHAnsi" w:cstheme="minorHAnsi"/>
          <w:lang w:val="cs-CZ"/>
        </w:rPr>
      </w:pPr>
      <w:r w:rsidRPr="00D349D6">
        <w:rPr>
          <w:rFonts w:asciiTheme="minorHAnsi" w:hAnsiTheme="minorHAnsi" w:cstheme="minorHAnsi"/>
          <w:lang w:val="cs-CZ"/>
        </w:rPr>
        <w:t>-</w:t>
      </w:r>
      <w:r w:rsidR="00685917" w:rsidRPr="00D349D6">
        <w:rPr>
          <w:rFonts w:asciiTheme="minorHAnsi" w:hAnsiTheme="minorHAnsi" w:cstheme="minorHAnsi"/>
          <w:lang w:val="cs-CZ"/>
        </w:rPr>
        <w:t>V režimu Topení stiskněte tlačítko SLEEP pro nastavení teploty během spánku. Nastavená teplota se sníží po 1 hodině o 1 °C a po 2 hodinách maximálně o 2 °C. 3. Dalším stisknutím tlačítka SLEEP můžete nastavení zrušit.</w:t>
      </w:r>
    </w:p>
    <w:p w:rsidR="006F2A74" w:rsidRPr="00D349D6" w:rsidRDefault="004145C3" w:rsidP="00D349D6">
      <w:pPr>
        <w:jc w:val="both"/>
        <w:rPr>
          <w:rFonts w:asciiTheme="minorHAnsi" w:eastAsia="SimSun" w:hAnsiTheme="minorHAnsi" w:cstheme="minorHAnsi"/>
          <w:b/>
          <w:bCs/>
          <w:caps/>
          <w:u w:val="single"/>
          <w:lang w:val="cs-CZ" w:eastAsia="zh-CN"/>
        </w:rPr>
      </w:pPr>
      <w:r w:rsidRPr="00D349D6">
        <w:rPr>
          <w:rFonts w:asciiTheme="minorHAnsi" w:hAnsiTheme="minorHAnsi" w:cstheme="minorHAnsi"/>
          <w:b/>
          <w:u w:val="single"/>
          <w:lang w:val="cs-CZ"/>
        </w:rPr>
        <w:t>9.</w:t>
      </w:r>
      <w:r w:rsidRPr="00D349D6">
        <w:rPr>
          <w:rFonts w:asciiTheme="minorHAnsi" w:hAnsiTheme="minorHAnsi" w:cstheme="minorHAnsi"/>
          <w:u w:val="single"/>
          <w:lang w:val="cs-CZ"/>
        </w:rPr>
        <w:t xml:space="preserve"> </w:t>
      </w:r>
      <w:r w:rsidR="00421CC2" w:rsidRPr="00D349D6">
        <w:rPr>
          <w:rFonts w:asciiTheme="minorHAnsi" w:eastAsia="SimSun" w:hAnsiTheme="minorHAnsi" w:cstheme="minorHAnsi"/>
          <w:b/>
          <w:bCs/>
          <w:u w:val="single"/>
          <w:lang w:val="cs-CZ" w:eastAsia="zh-CN"/>
        </w:rPr>
        <w:t>ALARM</w:t>
      </w:r>
    </w:p>
    <w:p w:rsidR="004145C3" w:rsidRPr="00D349D6" w:rsidRDefault="004145C3" w:rsidP="00D349D6">
      <w:pPr>
        <w:jc w:val="both"/>
        <w:rPr>
          <w:rFonts w:asciiTheme="minorHAnsi" w:hAnsiTheme="minorHAnsi" w:cstheme="minorHAnsi"/>
        </w:rPr>
      </w:pPr>
      <w:r w:rsidRPr="00D349D6">
        <w:rPr>
          <w:rFonts w:asciiTheme="minorHAnsi" w:hAnsiTheme="minorHAnsi" w:cstheme="minorHAnsi"/>
          <w:lang w:val="cs-CZ"/>
        </w:rPr>
        <w:t xml:space="preserve">Když je </w:t>
      </w:r>
      <w:r w:rsidR="00D349D6" w:rsidRPr="00D349D6">
        <w:rPr>
          <w:rFonts w:asciiTheme="minorHAnsi" w:hAnsiTheme="minorHAnsi" w:cstheme="minorHAnsi"/>
          <w:lang w:val="cs-CZ"/>
        </w:rPr>
        <w:t>nádržka kondenzátu plná</w:t>
      </w:r>
      <w:r w:rsidRPr="00D349D6">
        <w:rPr>
          <w:rFonts w:asciiTheme="minorHAnsi" w:hAnsiTheme="minorHAnsi" w:cstheme="minorHAnsi"/>
          <w:lang w:val="cs-CZ"/>
        </w:rPr>
        <w:t>, na displeji se zobrazí „E4“</w:t>
      </w:r>
      <w:r w:rsidR="00D349D6" w:rsidRPr="00D349D6">
        <w:rPr>
          <w:rFonts w:asciiTheme="minorHAnsi" w:hAnsiTheme="minorHAnsi" w:cstheme="minorHAnsi"/>
          <w:lang w:val="cs-CZ"/>
        </w:rPr>
        <w:t xml:space="preserve"> a jednotka se vypne</w:t>
      </w:r>
      <w:r w:rsidRPr="00D349D6">
        <w:rPr>
          <w:rFonts w:asciiTheme="minorHAnsi" w:hAnsiTheme="minorHAnsi" w:cstheme="minorHAnsi"/>
          <w:lang w:val="cs-CZ"/>
        </w:rPr>
        <w:t xml:space="preserve">. Chcete-li pokračovat v </w:t>
      </w:r>
      <w:r w:rsidR="00D349D6" w:rsidRPr="00D349D6">
        <w:rPr>
          <w:rFonts w:asciiTheme="minorHAnsi" w:hAnsiTheme="minorHAnsi" w:cstheme="minorHAnsi"/>
          <w:lang w:val="cs-CZ"/>
        </w:rPr>
        <w:t>provozu</w:t>
      </w:r>
      <w:r w:rsidRPr="00D349D6">
        <w:rPr>
          <w:rFonts w:asciiTheme="minorHAnsi" w:hAnsiTheme="minorHAnsi" w:cstheme="minorHAnsi"/>
          <w:lang w:val="cs-CZ"/>
        </w:rPr>
        <w:t>, nejprve odstraňte gumovou zátku vypouštěcí hadice, abyste vypustili vodu. Varování E4 zmizí p</w:t>
      </w:r>
      <w:r w:rsidR="00D349D6" w:rsidRPr="00D349D6">
        <w:rPr>
          <w:rFonts w:asciiTheme="minorHAnsi" w:hAnsiTheme="minorHAnsi" w:cstheme="minorHAnsi"/>
          <w:lang w:val="cs-CZ"/>
        </w:rPr>
        <w:t>o vypuštění. P</w:t>
      </w:r>
      <w:r w:rsidRPr="00D349D6">
        <w:rPr>
          <w:rFonts w:asciiTheme="minorHAnsi" w:hAnsiTheme="minorHAnsi" w:cstheme="minorHAnsi"/>
          <w:lang w:val="cs-CZ"/>
        </w:rPr>
        <w:t>oté můžete jednotku restartovat stisknutím tlačítka</w:t>
      </w:r>
      <w:r w:rsidR="00D349D6" w:rsidRPr="00D349D6">
        <w:rPr>
          <w:rFonts w:asciiTheme="minorHAnsi" w:hAnsiTheme="minorHAnsi" w:cstheme="minorHAnsi"/>
          <w:lang w:val="cs-CZ"/>
        </w:rPr>
        <w:t xml:space="preserve"> POWER.</w:t>
      </w:r>
    </w:p>
    <w:p w:rsidR="00D349D6" w:rsidRPr="004145C3" w:rsidRDefault="00D349D6" w:rsidP="004145C3">
      <w:pPr>
        <w:rPr>
          <w:lang w:val="cs-CZ"/>
        </w:rPr>
      </w:pPr>
    </w:p>
    <w:p w:rsidR="008C0074" w:rsidRPr="0008078E" w:rsidRDefault="0008078E" w:rsidP="0008078E">
      <w:pPr>
        <w:shd w:val="clear" w:color="auto" w:fill="D9D9D9" w:themeFill="background1" w:themeFillShade="D9"/>
        <w:ind w:rightChars="20" w:right="48"/>
        <w:jc w:val="center"/>
        <w:rPr>
          <w:rFonts w:asciiTheme="minorHAnsi" w:eastAsia="SimSun" w:hAnsiTheme="minorHAnsi" w:cstheme="minorHAnsi"/>
          <w:b/>
          <w:bCs/>
          <w:iCs/>
          <w:sz w:val="28"/>
          <w:szCs w:val="28"/>
          <w:u w:val="single"/>
          <w:lang w:eastAsia="zh-CN"/>
        </w:rPr>
      </w:pPr>
      <w:r w:rsidRPr="0008078E">
        <w:rPr>
          <w:rFonts w:asciiTheme="minorHAnsi" w:eastAsia="SimSun" w:hAnsiTheme="minorHAnsi" w:cstheme="minorHAnsi"/>
          <w:b/>
          <w:bCs/>
          <w:iCs/>
          <w:sz w:val="28"/>
          <w:szCs w:val="28"/>
          <w:u w:val="single"/>
          <w:lang w:eastAsia="zh-CN"/>
        </w:rPr>
        <w:lastRenderedPageBreak/>
        <w:t>FUNKCE A POPIS DÁLKOVÉHO OVLÁDÁNÍ</w:t>
      </w:r>
    </w:p>
    <w:p w:rsidR="008C0074" w:rsidRPr="00C8452C" w:rsidRDefault="00D96F81" w:rsidP="008C0074">
      <w:pPr>
        <w:ind w:rightChars="20" w:right="48"/>
        <w:rPr>
          <w:rFonts w:ascii="Arial" w:eastAsia="SimSun" w:hAnsi="Arial" w:cs="Arial"/>
          <w:b/>
          <w:bCs/>
          <w:lang w:eastAsia="zh-CN"/>
        </w:rPr>
      </w:pPr>
      <w:r>
        <w:rPr>
          <w:rFonts w:ascii="Arial" w:eastAsia="SimSun" w:hAnsi="Arial" w:cs="Arial"/>
          <w:b/>
          <w:bCs/>
          <w:noProof/>
          <w:lang w:val="cs-CZ" w:eastAsia="cs-CZ"/>
        </w:rPr>
        <w:drawing>
          <wp:anchor distT="0" distB="0" distL="114300" distR="114300" simplePos="0" relativeHeight="251664896" behindDoc="0" locked="0" layoutInCell="1" allowOverlap="1">
            <wp:simplePos x="0" y="0"/>
            <wp:positionH relativeFrom="column">
              <wp:posOffset>-114300</wp:posOffset>
            </wp:positionH>
            <wp:positionV relativeFrom="paragraph">
              <wp:posOffset>24130</wp:posOffset>
            </wp:positionV>
            <wp:extent cx="1111250" cy="2990850"/>
            <wp:effectExtent l="19050" t="0" r="0" b="0"/>
            <wp:wrapSquare wrapText="bothSides"/>
            <wp:docPr id="284" name="obrázek 284"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未标题-1 拷贝"/>
                    <pic:cNvPicPr>
                      <a:picLocks noChangeAspect="1" noChangeArrowheads="1"/>
                    </pic:cNvPicPr>
                  </pic:nvPicPr>
                  <pic:blipFill>
                    <a:blip r:embed="rId18" cstate="print"/>
                    <a:srcRect/>
                    <a:stretch>
                      <a:fillRect/>
                    </a:stretch>
                  </pic:blipFill>
                  <pic:spPr bwMode="auto">
                    <a:xfrm>
                      <a:off x="0" y="0"/>
                      <a:ext cx="1111250" cy="2990850"/>
                    </a:xfrm>
                    <a:prstGeom prst="rect">
                      <a:avLst/>
                    </a:prstGeom>
                    <a:noFill/>
                    <a:ln w="9525">
                      <a:noFill/>
                      <a:miter lim="800000"/>
                      <a:headEnd/>
                      <a:tailEnd/>
                    </a:ln>
                  </pic:spPr>
                </pic:pic>
              </a:graphicData>
            </a:graphic>
          </wp:anchor>
        </w:drawing>
      </w:r>
    </w:p>
    <w:p w:rsidR="008C0074" w:rsidRPr="00C8452C" w:rsidRDefault="00B512B8" w:rsidP="008C0074">
      <w:pPr>
        <w:ind w:rightChars="20" w:right="48"/>
        <w:rPr>
          <w:rFonts w:ascii="Arial" w:eastAsia="SimSun" w:hAnsi="Arial" w:cs="Arial"/>
          <w:sz w:val="32"/>
          <w:lang w:eastAsia="zh-CN"/>
        </w:rPr>
      </w:pPr>
      <w:r w:rsidRPr="00B512B8">
        <w:rPr>
          <w:rFonts w:ascii="Arial" w:eastAsia="SimSun" w:hAnsi="Arial" w:cs="Arial"/>
          <w:b/>
          <w:bCs/>
          <w:noProof/>
        </w:rPr>
        <w:pict>
          <v:shapetype id="_x0000_t202" coordsize="21600,21600" o:spt="202" path="m,l,21600r21600,l21600,xe">
            <v:stroke joinstyle="miter"/>
            <v:path gradientshapeok="t" o:connecttype="rect"/>
          </v:shapetype>
          <v:shape id="_x0000_s1309" type="#_x0000_t202" style="position:absolute;margin-left:5.25pt;margin-top:9.6pt;width:266.25pt;height:185.5pt;z-index:251665920">
            <v:textbox style="mso-next-textbox:#_x0000_s1309">
              <w:txbxContent>
                <w:p w:rsidR="008C0074" w:rsidRPr="0090169F" w:rsidRDefault="0008078E" w:rsidP="008C0074">
                  <w:pPr>
                    <w:rPr>
                      <w:rFonts w:asciiTheme="minorHAnsi" w:hAnsiTheme="minorHAnsi" w:cstheme="minorHAnsi"/>
                      <w:b/>
                      <w:bCs/>
                      <w:color w:val="0000FF"/>
                      <w:lang w:val="cs-CZ"/>
                    </w:rPr>
                  </w:pPr>
                  <w:r w:rsidRPr="0090169F">
                    <w:rPr>
                      <w:rFonts w:asciiTheme="minorHAnsi" w:eastAsia="SimSun" w:hAnsiTheme="minorHAnsi" w:cstheme="minorHAnsi"/>
                      <w:b/>
                      <w:bCs/>
                      <w:lang w:val="cs-CZ" w:eastAsia="zh-CN"/>
                    </w:rPr>
                    <w:t xml:space="preserve">1. POWER - </w:t>
                  </w:r>
                  <w:r w:rsidRPr="0090169F">
                    <w:rPr>
                      <w:rFonts w:asciiTheme="minorHAnsi" w:hAnsiTheme="minorHAnsi" w:cstheme="minorHAnsi"/>
                      <w:b/>
                      <w:lang w:val="cs-CZ"/>
                    </w:rPr>
                    <w:t>Zapnutí / Vypnutí</w:t>
                  </w:r>
                </w:p>
                <w:p w:rsidR="008C0074" w:rsidRPr="0090169F" w:rsidRDefault="0008078E" w:rsidP="008C0074">
                  <w:pPr>
                    <w:rPr>
                      <w:rFonts w:asciiTheme="minorHAnsi" w:hAnsiTheme="minorHAnsi" w:cstheme="minorHAnsi"/>
                      <w:b/>
                      <w:bCs/>
                      <w:lang w:val="cs-CZ"/>
                    </w:rPr>
                  </w:pPr>
                  <w:r w:rsidRPr="0090169F">
                    <w:rPr>
                      <w:rFonts w:asciiTheme="minorHAnsi" w:eastAsia="SimSun" w:hAnsiTheme="minorHAnsi" w:cstheme="minorHAnsi"/>
                      <w:b/>
                      <w:bCs/>
                      <w:lang w:val="cs-CZ" w:eastAsia="zh-CN"/>
                    </w:rPr>
                    <w:t>2. FUNC – Volba provozního režimu</w:t>
                  </w:r>
                </w:p>
                <w:p w:rsidR="008C0074" w:rsidRPr="0090169F" w:rsidRDefault="008C0074" w:rsidP="008C0074">
                  <w:pPr>
                    <w:rPr>
                      <w:rFonts w:asciiTheme="minorHAnsi" w:hAnsiTheme="minorHAnsi" w:cstheme="minorHAnsi"/>
                      <w:b/>
                      <w:bCs/>
                      <w:lang w:val="cs-CZ"/>
                    </w:rPr>
                  </w:pPr>
                  <w:r w:rsidRPr="0090169F">
                    <w:rPr>
                      <w:rFonts w:asciiTheme="minorHAnsi" w:eastAsia="SimSun" w:hAnsiTheme="minorHAnsi" w:cstheme="minorHAnsi"/>
                      <w:b/>
                      <w:bCs/>
                      <w:lang w:val="cs-CZ" w:eastAsia="zh-CN"/>
                    </w:rPr>
                    <w:t>3. TIMER</w:t>
                  </w:r>
                  <w:r w:rsidR="0008078E" w:rsidRPr="0090169F">
                    <w:rPr>
                      <w:rFonts w:asciiTheme="minorHAnsi" w:eastAsia="SimSun" w:hAnsiTheme="minorHAnsi" w:cstheme="minorHAnsi"/>
                      <w:b/>
                      <w:bCs/>
                      <w:lang w:val="cs-CZ" w:eastAsia="zh-CN"/>
                    </w:rPr>
                    <w:t xml:space="preserve"> - Časovač</w:t>
                  </w:r>
                  <w:r w:rsidRPr="0090169F">
                    <w:rPr>
                      <w:rFonts w:asciiTheme="minorHAnsi" w:eastAsia="SimSun" w:hAnsiTheme="minorHAnsi" w:cstheme="minorHAnsi"/>
                      <w:b/>
                      <w:bCs/>
                      <w:lang w:val="cs-CZ" w:eastAsia="zh-CN"/>
                    </w:rPr>
                    <w:t xml:space="preserve"> </w:t>
                  </w:r>
                </w:p>
                <w:p w:rsidR="008C0074" w:rsidRPr="0090169F" w:rsidRDefault="008C0074" w:rsidP="008C0074">
                  <w:pPr>
                    <w:rPr>
                      <w:rFonts w:asciiTheme="minorHAnsi" w:hAnsiTheme="minorHAnsi" w:cstheme="minorHAnsi"/>
                      <w:b/>
                      <w:bCs/>
                      <w:color w:val="0000FF"/>
                      <w:lang w:val="cs-CZ"/>
                    </w:rPr>
                  </w:pPr>
                  <w:r w:rsidRPr="0090169F">
                    <w:rPr>
                      <w:rFonts w:asciiTheme="minorHAnsi" w:eastAsia="SimSun" w:hAnsiTheme="minorHAnsi" w:cstheme="minorHAnsi"/>
                      <w:b/>
                      <w:bCs/>
                      <w:lang w:val="cs-CZ" w:eastAsia="zh-CN"/>
                    </w:rPr>
                    <w:t>4. AUTO</w:t>
                  </w:r>
                  <w:r w:rsidR="0008078E" w:rsidRPr="0090169F">
                    <w:rPr>
                      <w:rFonts w:asciiTheme="minorHAnsi" w:eastAsia="SimSun" w:hAnsiTheme="minorHAnsi" w:cstheme="minorHAnsi"/>
                      <w:b/>
                      <w:bCs/>
                      <w:lang w:val="cs-CZ" w:eastAsia="zh-CN"/>
                    </w:rPr>
                    <w:t xml:space="preserve"> - </w:t>
                  </w:r>
                  <w:r w:rsidR="0008078E" w:rsidRPr="0090169F">
                    <w:rPr>
                      <w:rFonts w:asciiTheme="minorHAnsi" w:hAnsiTheme="minorHAnsi" w:cstheme="minorHAnsi"/>
                      <w:b/>
                      <w:lang w:val="cs-CZ"/>
                    </w:rPr>
                    <w:t>Automatická rychlost ventilátoru</w:t>
                  </w:r>
                  <w:r w:rsidRPr="0090169F">
                    <w:rPr>
                      <w:rFonts w:asciiTheme="minorHAnsi" w:eastAsia="SimSun" w:hAnsiTheme="minorHAnsi" w:cstheme="minorHAnsi"/>
                      <w:b/>
                      <w:bCs/>
                      <w:lang w:val="cs-CZ" w:eastAsia="zh-CN"/>
                    </w:rPr>
                    <w:t xml:space="preserve"> </w:t>
                  </w:r>
                </w:p>
                <w:p w:rsidR="008C0074" w:rsidRPr="0090169F" w:rsidRDefault="0090169F" w:rsidP="008C0074">
                  <w:pPr>
                    <w:rPr>
                      <w:rFonts w:asciiTheme="minorHAnsi" w:hAnsiTheme="minorHAnsi" w:cstheme="minorHAnsi"/>
                      <w:b/>
                      <w:bCs/>
                      <w:lang w:val="cs-CZ"/>
                    </w:rPr>
                  </w:pPr>
                  <w:r w:rsidRPr="0090169F">
                    <w:rPr>
                      <w:rFonts w:asciiTheme="minorHAnsi" w:eastAsia="SimSun" w:hAnsiTheme="minorHAnsi" w:cstheme="minorHAnsi"/>
                      <w:b/>
                      <w:bCs/>
                      <w:lang w:val="cs-CZ" w:eastAsia="zh-CN"/>
                    </w:rPr>
                    <w:t xml:space="preserve">5. HI - </w:t>
                  </w:r>
                  <w:r w:rsidRPr="0090169F">
                    <w:rPr>
                      <w:rFonts w:asciiTheme="minorHAnsi" w:hAnsiTheme="minorHAnsi" w:cstheme="minorHAnsi"/>
                      <w:b/>
                      <w:lang w:val="cs-CZ"/>
                    </w:rPr>
                    <w:t>Vysoká rychlost ventilátoru</w:t>
                  </w:r>
                </w:p>
                <w:p w:rsidR="008C0074" w:rsidRPr="0090169F" w:rsidRDefault="008C0074" w:rsidP="008C0074">
                  <w:pPr>
                    <w:rPr>
                      <w:rFonts w:asciiTheme="minorHAnsi" w:hAnsiTheme="minorHAnsi" w:cstheme="minorHAnsi"/>
                      <w:b/>
                      <w:bCs/>
                      <w:color w:val="0000FF"/>
                      <w:lang w:val="cs-CZ"/>
                    </w:rPr>
                  </w:pPr>
                  <w:r w:rsidRPr="0090169F">
                    <w:rPr>
                      <w:rFonts w:asciiTheme="minorHAnsi" w:eastAsia="SimSun" w:hAnsiTheme="minorHAnsi" w:cstheme="minorHAnsi"/>
                      <w:b/>
                      <w:bCs/>
                      <w:lang w:val="cs-CZ" w:eastAsia="zh-CN"/>
                    </w:rPr>
                    <w:t>6. MID</w:t>
                  </w:r>
                  <w:r w:rsidR="0090169F" w:rsidRPr="0090169F">
                    <w:rPr>
                      <w:rFonts w:asciiTheme="minorHAnsi" w:eastAsia="SimSun" w:hAnsiTheme="minorHAnsi" w:cstheme="minorHAnsi"/>
                      <w:b/>
                      <w:bCs/>
                      <w:lang w:val="cs-CZ" w:eastAsia="zh-CN"/>
                    </w:rPr>
                    <w:t xml:space="preserve"> - </w:t>
                  </w:r>
                  <w:r w:rsidR="0090169F" w:rsidRPr="0090169F">
                    <w:rPr>
                      <w:rFonts w:asciiTheme="minorHAnsi" w:hAnsiTheme="minorHAnsi" w:cstheme="minorHAnsi"/>
                      <w:b/>
                      <w:lang w:val="cs-CZ"/>
                    </w:rPr>
                    <w:t xml:space="preserve">Střední rychlost ventilátoru </w:t>
                  </w:r>
                  <w:r w:rsidRPr="0090169F">
                    <w:rPr>
                      <w:rFonts w:asciiTheme="minorHAnsi" w:eastAsia="SimSun" w:hAnsiTheme="minorHAnsi" w:cstheme="minorHAnsi"/>
                      <w:b/>
                      <w:bCs/>
                      <w:lang w:val="cs-CZ" w:eastAsia="zh-CN"/>
                    </w:rPr>
                    <w:t xml:space="preserve"> </w:t>
                  </w:r>
                </w:p>
                <w:p w:rsidR="008C0074" w:rsidRPr="0090169F" w:rsidRDefault="008C0074" w:rsidP="008C0074">
                  <w:pPr>
                    <w:rPr>
                      <w:rFonts w:asciiTheme="minorHAnsi" w:hAnsiTheme="minorHAnsi" w:cstheme="minorHAnsi"/>
                      <w:b/>
                      <w:bCs/>
                      <w:lang w:val="cs-CZ"/>
                    </w:rPr>
                  </w:pPr>
                  <w:r w:rsidRPr="0090169F">
                    <w:rPr>
                      <w:rFonts w:asciiTheme="minorHAnsi" w:eastAsia="SimSun" w:hAnsiTheme="minorHAnsi" w:cstheme="minorHAnsi"/>
                      <w:b/>
                      <w:bCs/>
                      <w:lang w:val="cs-CZ" w:eastAsia="zh-CN"/>
                    </w:rPr>
                    <w:t>7. LOW</w:t>
                  </w:r>
                  <w:r w:rsidR="0090169F" w:rsidRPr="0090169F">
                    <w:rPr>
                      <w:rFonts w:asciiTheme="minorHAnsi" w:eastAsia="SimSun" w:hAnsiTheme="minorHAnsi" w:cstheme="minorHAnsi"/>
                      <w:b/>
                      <w:bCs/>
                      <w:lang w:val="cs-CZ" w:eastAsia="zh-CN"/>
                    </w:rPr>
                    <w:t xml:space="preserve"> - </w:t>
                  </w:r>
                  <w:r w:rsidR="0090169F" w:rsidRPr="0090169F">
                    <w:rPr>
                      <w:rFonts w:asciiTheme="minorHAnsi" w:hAnsiTheme="minorHAnsi" w:cstheme="minorHAnsi"/>
                      <w:b/>
                      <w:lang w:val="cs-CZ"/>
                    </w:rPr>
                    <w:t xml:space="preserve">Nízká rychlost ventilátoru </w:t>
                  </w:r>
                  <w:r w:rsidRPr="0090169F">
                    <w:rPr>
                      <w:rFonts w:asciiTheme="minorHAnsi" w:eastAsia="SimSun" w:hAnsiTheme="minorHAnsi" w:cstheme="minorHAnsi"/>
                      <w:b/>
                      <w:bCs/>
                      <w:lang w:val="cs-CZ" w:eastAsia="zh-CN"/>
                    </w:rPr>
                    <w:t xml:space="preserve"> </w:t>
                  </w:r>
                </w:p>
                <w:p w:rsidR="008C0074" w:rsidRPr="0090169F" w:rsidRDefault="008C0074" w:rsidP="008C0074">
                  <w:pPr>
                    <w:rPr>
                      <w:rFonts w:asciiTheme="minorHAnsi" w:hAnsiTheme="minorHAnsi" w:cstheme="minorHAnsi"/>
                      <w:b/>
                      <w:bCs/>
                      <w:color w:val="0000FF"/>
                      <w:lang w:val="cs-CZ"/>
                    </w:rPr>
                  </w:pPr>
                  <w:r w:rsidRPr="0090169F">
                    <w:rPr>
                      <w:rFonts w:asciiTheme="minorHAnsi" w:eastAsia="SimSun" w:hAnsiTheme="minorHAnsi" w:cstheme="minorHAnsi"/>
                      <w:b/>
                      <w:bCs/>
                      <w:lang w:val="cs-CZ" w:eastAsia="zh-CN"/>
                    </w:rPr>
                    <w:t>8. SLEEP</w:t>
                  </w:r>
                  <w:r w:rsidR="0090169F" w:rsidRPr="0090169F">
                    <w:rPr>
                      <w:rFonts w:asciiTheme="minorHAnsi" w:eastAsia="SimSun" w:hAnsiTheme="minorHAnsi" w:cstheme="minorHAnsi"/>
                      <w:b/>
                      <w:bCs/>
                      <w:lang w:val="cs-CZ" w:eastAsia="zh-CN"/>
                    </w:rPr>
                    <w:t xml:space="preserve"> – Funkce spánku</w:t>
                  </w:r>
                  <w:r w:rsidRPr="0090169F">
                    <w:rPr>
                      <w:rFonts w:asciiTheme="minorHAnsi" w:eastAsia="SimSun" w:hAnsiTheme="minorHAnsi" w:cstheme="minorHAnsi"/>
                      <w:b/>
                      <w:bCs/>
                      <w:lang w:val="cs-CZ" w:eastAsia="zh-CN"/>
                    </w:rPr>
                    <w:t xml:space="preserve"> </w:t>
                  </w:r>
                </w:p>
                <w:p w:rsidR="008C0074" w:rsidRPr="0090169F" w:rsidRDefault="0090169F" w:rsidP="008C0074">
                  <w:pPr>
                    <w:rPr>
                      <w:rFonts w:asciiTheme="minorHAnsi" w:hAnsiTheme="minorHAnsi" w:cstheme="minorHAnsi"/>
                      <w:b/>
                      <w:bCs/>
                      <w:lang w:val="cs-CZ"/>
                    </w:rPr>
                  </w:pPr>
                  <w:r w:rsidRPr="0090169F">
                    <w:rPr>
                      <w:rFonts w:asciiTheme="minorHAnsi" w:eastAsia="SimSun" w:hAnsiTheme="minorHAnsi" w:cstheme="minorHAnsi"/>
                      <w:b/>
                      <w:bCs/>
                      <w:lang w:val="cs-CZ" w:eastAsia="zh-CN"/>
                    </w:rPr>
                    <w:t xml:space="preserve">9. TEMP - </w:t>
                  </w:r>
                  <w:r w:rsidRPr="0090169F">
                    <w:rPr>
                      <w:rFonts w:asciiTheme="minorHAnsi" w:hAnsiTheme="minorHAnsi" w:cstheme="minorHAnsi"/>
                      <w:b/>
                      <w:lang w:val="cs-CZ"/>
                    </w:rPr>
                    <w:t>Zvýšení / Snížení teploty</w:t>
                  </w:r>
                </w:p>
              </w:txbxContent>
            </v:textbox>
          </v:shape>
        </w:pict>
      </w:r>
    </w:p>
    <w:p w:rsidR="008C0074" w:rsidRPr="00C8452C" w:rsidRDefault="008C0074" w:rsidP="008C0074">
      <w:pPr>
        <w:ind w:rightChars="20" w:right="48"/>
        <w:rPr>
          <w:rFonts w:ascii="Arial" w:eastAsia="SimSun" w:hAnsi="Arial" w:cs="Arial"/>
          <w:sz w:val="32"/>
          <w:lang w:eastAsia="zh-CN"/>
        </w:rPr>
      </w:pPr>
    </w:p>
    <w:p w:rsidR="008C0074" w:rsidRPr="00C8452C" w:rsidRDefault="008C0074" w:rsidP="008C0074">
      <w:pPr>
        <w:ind w:rightChars="20" w:right="48"/>
        <w:rPr>
          <w:rFonts w:ascii="Arial" w:eastAsia="SimSun" w:hAnsi="Arial" w:cs="Arial"/>
          <w:sz w:val="32"/>
          <w:lang w:eastAsia="zh-CN"/>
        </w:rPr>
      </w:pPr>
    </w:p>
    <w:p w:rsidR="008C0074" w:rsidRPr="00C8452C" w:rsidRDefault="008C0074" w:rsidP="008C0074">
      <w:pPr>
        <w:ind w:rightChars="20" w:right="48"/>
        <w:rPr>
          <w:rFonts w:ascii="Arial" w:eastAsia="SimSun" w:hAnsi="Arial" w:cs="Arial"/>
          <w:sz w:val="32"/>
          <w:lang w:eastAsia="zh-CN"/>
        </w:rPr>
      </w:pPr>
    </w:p>
    <w:p w:rsidR="008C0074" w:rsidRPr="00C8452C" w:rsidRDefault="008C0074" w:rsidP="008C0074">
      <w:pPr>
        <w:ind w:rightChars="20" w:right="48"/>
        <w:rPr>
          <w:rFonts w:ascii="Arial" w:eastAsia="SimSun" w:hAnsi="Arial" w:cs="Arial"/>
          <w:sz w:val="32"/>
          <w:lang w:eastAsia="zh-CN"/>
        </w:rPr>
      </w:pPr>
    </w:p>
    <w:p w:rsidR="008C0074" w:rsidRPr="00C8452C" w:rsidRDefault="008C0074" w:rsidP="008C0074">
      <w:pPr>
        <w:ind w:rightChars="20" w:right="48"/>
        <w:rPr>
          <w:rFonts w:ascii="Arial" w:eastAsia="SimSun" w:hAnsi="Arial" w:cs="Arial"/>
          <w:sz w:val="32"/>
          <w:lang w:eastAsia="zh-CN"/>
        </w:rPr>
      </w:pPr>
    </w:p>
    <w:p w:rsidR="008C0074" w:rsidRPr="00C8452C" w:rsidRDefault="008C0074" w:rsidP="008C0074">
      <w:pPr>
        <w:ind w:rightChars="20" w:right="48"/>
        <w:rPr>
          <w:rFonts w:ascii="Arial" w:eastAsia="SimSun" w:hAnsi="Arial" w:cs="Arial"/>
          <w:sz w:val="32"/>
          <w:lang w:eastAsia="zh-CN"/>
        </w:rPr>
      </w:pPr>
    </w:p>
    <w:p w:rsidR="008C0074" w:rsidRPr="00C8452C" w:rsidRDefault="008C0074" w:rsidP="008C0074">
      <w:pPr>
        <w:ind w:rightChars="20" w:right="48"/>
        <w:rPr>
          <w:rFonts w:ascii="Arial" w:eastAsia="SimSun" w:hAnsi="Arial" w:cs="Arial"/>
          <w:sz w:val="32"/>
          <w:lang w:eastAsia="zh-CN"/>
        </w:rPr>
      </w:pPr>
    </w:p>
    <w:p w:rsidR="008C0074" w:rsidRPr="000D67B9" w:rsidRDefault="008C0074" w:rsidP="008C0074">
      <w:pPr>
        <w:ind w:rightChars="20" w:right="48"/>
        <w:rPr>
          <w:rFonts w:ascii="Arial" w:hAnsi="Arial" w:cs="Arial"/>
          <w:sz w:val="32"/>
        </w:rPr>
      </w:pPr>
    </w:p>
    <w:p w:rsidR="008C0074" w:rsidRPr="000D67B9" w:rsidRDefault="008C0074" w:rsidP="008C0074">
      <w:pPr>
        <w:ind w:rightChars="20" w:right="48"/>
        <w:rPr>
          <w:rFonts w:ascii="Arial" w:hAnsi="Arial" w:cs="Arial"/>
          <w:sz w:val="32"/>
        </w:rPr>
      </w:pPr>
    </w:p>
    <w:p w:rsidR="008C0074" w:rsidRPr="000D67B9" w:rsidRDefault="008C0074" w:rsidP="008C0074">
      <w:pPr>
        <w:ind w:rightChars="20" w:right="48"/>
        <w:rPr>
          <w:rFonts w:ascii="Arial" w:hAnsi="Arial" w:cs="Arial"/>
          <w:sz w:val="32"/>
        </w:rPr>
      </w:pPr>
    </w:p>
    <w:p w:rsidR="008C0074" w:rsidRPr="00C8452C" w:rsidRDefault="008C0074" w:rsidP="008C0074">
      <w:pPr>
        <w:ind w:rightChars="20" w:right="48"/>
        <w:rPr>
          <w:rFonts w:ascii="Arial" w:eastAsia="SimSun" w:hAnsi="Arial" w:cs="Arial"/>
          <w:b/>
          <w:bCs/>
          <w:lang w:eastAsia="zh-CN"/>
        </w:rPr>
      </w:pPr>
    </w:p>
    <w:p w:rsidR="008A3A22" w:rsidRPr="008A3A22" w:rsidRDefault="007357AC" w:rsidP="006F6B31">
      <w:pPr>
        <w:spacing w:line="280" w:lineRule="exact"/>
        <w:rPr>
          <w:rFonts w:asciiTheme="minorHAnsi" w:hAnsiTheme="minorHAnsi" w:cstheme="minorHAnsi"/>
          <w:b/>
        </w:rPr>
      </w:pPr>
      <w:r w:rsidRPr="008A3A22">
        <w:rPr>
          <w:rFonts w:asciiTheme="minorHAnsi" w:hAnsiTheme="minorHAnsi" w:cstheme="minorHAnsi"/>
          <w:b/>
        </w:rPr>
        <w:t xml:space="preserve">POZNÁMKA: </w:t>
      </w:r>
    </w:p>
    <w:p w:rsidR="007357AC" w:rsidRPr="008379D8" w:rsidRDefault="00CD6443" w:rsidP="00B75031">
      <w:pPr>
        <w:spacing w:line="280" w:lineRule="exact"/>
        <w:jc w:val="both"/>
        <w:rPr>
          <w:rFonts w:asciiTheme="minorHAnsi" w:hAnsiTheme="minorHAnsi" w:cstheme="minorHAnsi"/>
          <w:sz w:val="20"/>
          <w:szCs w:val="20"/>
          <w:lang w:val="cs-CZ"/>
        </w:rPr>
      </w:pPr>
      <w:r>
        <w:rPr>
          <w:rFonts w:asciiTheme="minorHAnsi" w:hAnsiTheme="minorHAnsi" w:cstheme="minorHAnsi"/>
          <w:noProof/>
          <w:sz w:val="20"/>
          <w:szCs w:val="20"/>
          <w:lang w:val="cs-CZ" w:eastAsia="cs-CZ"/>
        </w:rPr>
        <w:drawing>
          <wp:anchor distT="0" distB="0" distL="114300" distR="114300" simplePos="0" relativeHeight="251650560" behindDoc="1" locked="0" layoutInCell="1" allowOverlap="1">
            <wp:simplePos x="0" y="0"/>
            <wp:positionH relativeFrom="column">
              <wp:posOffset>3657600</wp:posOffset>
            </wp:positionH>
            <wp:positionV relativeFrom="paragraph">
              <wp:posOffset>184150</wp:posOffset>
            </wp:positionV>
            <wp:extent cx="933450" cy="1057275"/>
            <wp:effectExtent l="19050" t="0" r="0" b="0"/>
            <wp:wrapTight wrapText="bothSides">
              <wp:wrapPolygon edited="0">
                <wp:start x="-441" y="0"/>
                <wp:lineTo x="-441" y="21405"/>
                <wp:lineTo x="21600" y="21405"/>
                <wp:lineTo x="21600" y="0"/>
                <wp:lineTo x="-441" y="0"/>
              </wp:wrapPolygon>
            </wp:wrapTight>
            <wp:docPr id="206" name="obrázek 206" descr="连续排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连续排水"/>
                    <pic:cNvPicPr>
                      <a:picLocks noChangeAspect="1" noChangeArrowheads="1"/>
                    </pic:cNvPicPr>
                  </pic:nvPicPr>
                  <pic:blipFill>
                    <a:blip r:embed="rId19" cstate="print"/>
                    <a:srcRect t="16237"/>
                    <a:stretch>
                      <a:fillRect/>
                    </a:stretch>
                  </pic:blipFill>
                  <pic:spPr bwMode="auto">
                    <a:xfrm>
                      <a:off x="0" y="0"/>
                      <a:ext cx="933450" cy="1057275"/>
                    </a:xfrm>
                    <a:prstGeom prst="rect">
                      <a:avLst/>
                    </a:prstGeom>
                    <a:noFill/>
                    <a:ln w="9525">
                      <a:noFill/>
                      <a:miter lim="800000"/>
                      <a:headEnd/>
                      <a:tailEnd/>
                    </a:ln>
                  </pic:spPr>
                </pic:pic>
              </a:graphicData>
            </a:graphic>
          </wp:anchor>
        </w:drawing>
      </w:r>
      <w:r w:rsidR="007357AC" w:rsidRPr="008379D8">
        <w:rPr>
          <w:rFonts w:asciiTheme="minorHAnsi" w:hAnsiTheme="minorHAnsi" w:cstheme="minorHAnsi"/>
          <w:sz w:val="20"/>
          <w:szCs w:val="20"/>
          <w:lang w:val="cs-CZ"/>
        </w:rPr>
        <w:t xml:space="preserve">Tato jednotka dokáže automaticky odpařovat </w:t>
      </w:r>
      <w:r w:rsidR="00B75031" w:rsidRPr="008379D8">
        <w:rPr>
          <w:rFonts w:asciiTheme="minorHAnsi" w:hAnsiTheme="minorHAnsi" w:cstheme="minorHAnsi"/>
          <w:sz w:val="20"/>
          <w:szCs w:val="20"/>
          <w:lang w:val="cs-CZ"/>
        </w:rPr>
        <w:t xml:space="preserve">kondenzát a odvádět jej </w:t>
      </w:r>
      <w:r w:rsidR="007357AC" w:rsidRPr="008379D8">
        <w:rPr>
          <w:rFonts w:asciiTheme="minorHAnsi" w:hAnsiTheme="minorHAnsi" w:cstheme="minorHAnsi"/>
          <w:sz w:val="20"/>
          <w:szCs w:val="20"/>
          <w:lang w:val="cs-CZ"/>
        </w:rPr>
        <w:t xml:space="preserve">ven přes hadici pro odvod teplého vzduchu. </w:t>
      </w:r>
    </w:p>
    <w:p w:rsidR="007357AC" w:rsidRPr="008379D8" w:rsidRDefault="007357AC" w:rsidP="00B75031">
      <w:pPr>
        <w:spacing w:line="280" w:lineRule="exact"/>
        <w:jc w:val="both"/>
        <w:rPr>
          <w:rFonts w:asciiTheme="minorHAnsi" w:hAnsiTheme="minorHAnsi" w:cstheme="minorHAnsi"/>
          <w:sz w:val="20"/>
          <w:szCs w:val="20"/>
          <w:lang w:val="cs-CZ"/>
        </w:rPr>
      </w:pPr>
      <w:r w:rsidRPr="008379D8">
        <w:rPr>
          <w:rFonts w:asciiTheme="minorHAnsi" w:hAnsiTheme="minorHAnsi" w:cstheme="minorHAnsi"/>
          <w:sz w:val="20"/>
          <w:szCs w:val="20"/>
          <w:lang w:val="cs-CZ"/>
        </w:rPr>
        <w:t>1. Když jednotka pracuje v režimu Chlazení, není t</w:t>
      </w:r>
      <w:r w:rsidR="00B75031" w:rsidRPr="008379D8">
        <w:rPr>
          <w:rFonts w:asciiTheme="minorHAnsi" w:hAnsiTheme="minorHAnsi" w:cstheme="minorHAnsi"/>
          <w:sz w:val="20"/>
          <w:szCs w:val="20"/>
          <w:lang w:val="cs-CZ"/>
        </w:rPr>
        <w:t>řeba instalovat odtokovou hadičku</w:t>
      </w:r>
      <w:r w:rsidRPr="008379D8">
        <w:rPr>
          <w:rFonts w:asciiTheme="minorHAnsi" w:hAnsiTheme="minorHAnsi" w:cstheme="minorHAnsi"/>
          <w:sz w:val="20"/>
          <w:szCs w:val="20"/>
          <w:lang w:val="cs-CZ"/>
        </w:rPr>
        <w:t xml:space="preserve">. Ujistěte se, že je při provozu jednotky vývod odtoku uzavřen pryžovým uzávěrem. </w:t>
      </w:r>
    </w:p>
    <w:p w:rsidR="007357AC" w:rsidRPr="008379D8" w:rsidRDefault="007357AC" w:rsidP="00B75031">
      <w:pPr>
        <w:spacing w:line="280" w:lineRule="exact"/>
        <w:jc w:val="both"/>
        <w:rPr>
          <w:rFonts w:asciiTheme="minorHAnsi" w:hAnsiTheme="minorHAnsi" w:cstheme="minorHAnsi"/>
          <w:sz w:val="20"/>
          <w:szCs w:val="20"/>
          <w:lang w:val="cs-CZ"/>
        </w:rPr>
      </w:pPr>
      <w:r w:rsidRPr="008379D8">
        <w:rPr>
          <w:rFonts w:asciiTheme="minorHAnsi" w:hAnsiTheme="minorHAnsi" w:cstheme="minorHAnsi"/>
          <w:sz w:val="20"/>
          <w:szCs w:val="20"/>
          <w:lang w:val="cs-CZ"/>
        </w:rPr>
        <w:t>2. Při provozu v režimu Topení je třeba vytáhnout pryžový uzávěr „①“ z vývodu odtoku a nains</w:t>
      </w:r>
      <w:r w:rsidR="00B75031" w:rsidRPr="008379D8">
        <w:rPr>
          <w:rFonts w:asciiTheme="minorHAnsi" w:hAnsiTheme="minorHAnsi" w:cstheme="minorHAnsi"/>
          <w:sz w:val="20"/>
          <w:szCs w:val="20"/>
          <w:lang w:val="cs-CZ"/>
        </w:rPr>
        <w:t>talovat vhodnou odtokovou hadičku</w:t>
      </w:r>
      <w:r w:rsidRPr="008379D8">
        <w:rPr>
          <w:rFonts w:asciiTheme="minorHAnsi" w:hAnsiTheme="minorHAnsi" w:cstheme="minorHAnsi"/>
          <w:sz w:val="20"/>
          <w:szCs w:val="20"/>
          <w:lang w:val="cs-CZ"/>
        </w:rPr>
        <w:t xml:space="preserve">, aby se zlepšila účinnost topení. </w:t>
      </w:r>
    </w:p>
    <w:p w:rsidR="007357AC" w:rsidRPr="008379D8" w:rsidRDefault="00CD6443" w:rsidP="00B75031">
      <w:pPr>
        <w:spacing w:line="280" w:lineRule="exact"/>
        <w:jc w:val="both"/>
        <w:rPr>
          <w:rFonts w:asciiTheme="minorHAnsi" w:hAnsiTheme="minorHAnsi" w:cstheme="minorHAnsi"/>
          <w:sz w:val="20"/>
          <w:szCs w:val="20"/>
          <w:lang w:val="cs-CZ"/>
        </w:rPr>
      </w:pPr>
      <w:r>
        <w:rPr>
          <w:rFonts w:asciiTheme="minorHAnsi" w:hAnsiTheme="minorHAnsi" w:cstheme="minorHAnsi"/>
          <w:noProof/>
          <w:sz w:val="20"/>
          <w:szCs w:val="20"/>
          <w:lang w:val="cs-CZ" w:eastAsia="cs-CZ"/>
        </w:rPr>
        <w:drawing>
          <wp:anchor distT="0" distB="0" distL="114300" distR="114300" simplePos="0" relativeHeight="251647488" behindDoc="1" locked="0" layoutInCell="1" allowOverlap="1">
            <wp:simplePos x="0" y="0"/>
            <wp:positionH relativeFrom="column">
              <wp:posOffset>3590925</wp:posOffset>
            </wp:positionH>
            <wp:positionV relativeFrom="paragraph">
              <wp:posOffset>19050</wp:posOffset>
            </wp:positionV>
            <wp:extent cx="1134110" cy="1143000"/>
            <wp:effectExtent l="19050" t="0" r="8890" b="0"/>
            <wp:wrapTight wrapText="bothSides">
              <wp:wrapPolygon edited="0">
                <wp:start x="-363" y="0"/>
                <wp:lineTo x="-363" y="21240"/>
                <wp:lineTo x="21769" y="21240"/>
                <wp:lineTo x="21769" y="0"/>
                <wp:lineTo x="-363" y="0"/>
              </wp:wrapPolygon>
            </wp:wrapTight>
            <wp:docPr id="174" name="obrázek 174" descr="排水-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排水-02"/>
                    <pic:cNvPicPr>
                      <a:picLocks noChangeAspect="1" noChangeArrowheads="1"/>
                    </pic:cNvPicPr>
                  </pic:nvPicPr>
                  <pic:blipFill>
                    <a:blip r:embed="rId20" cstate="print"/>
                    <a:srcRect/>
                    <a:stretch>
                      <a:fillRect/>
                    </a:stretch>
                  </pic:blipFill>
                  <pic:spPr bwMode="auto">
                    <a:xfrm>
                      <a:off x="0" y="0"/>
                      <a:ext cx="1134110" cy="1143000"/>
                    </a:xfrm>
                    <a:prstGeom prst="rect">
                      <a:avLst/>
                    </a:prstGeom>
                    <a:noFill/>
                    <a:ln w="9525">
                      <a:noFill/>
                      <a:miter lim="800000"/>
                      <a:headEnd/>
                      <a:tailEnd/>
                    </a:ln>
                  </pic:spPr>
                </pic:pic>
              </a:graphicData>
            </a:graphic>
          </wp:anchor>
        </w:drawing>
      </w:r>
      <w:r w:rsidR="007357AC" w:rsidRPr="008379D8">
        <w:rPr>
          <w:rFonts w:asciiTheme="minorHAnsi" w:hAnsiTheme="minorHAnsi" w:cstheme="minorHAnsi"/>
          <w:sz w:val="20"/>
          <w:szCs w:val="20"/>
          <w:lang w:val="cs-CZ"/>
        </w:rPr>
        <w:t>3. Při provozu v režimu Odvlhčování je třeba vytáhnout pryžový uzávěr „①“ z vývodu odtoku a nains</w:t>
      </w:r>
      <w:r w:rsidR="00B75031" w:rsidRPr="008379D8">
        <w:rPr>
          <w:rFonts w:asciiTheme="minorHAnsi" w:hAnsiTheme="minorHAnsi" w:cstheme="minorHAnsi"/>
          <w:sz w:val="20"/>
          <w:szCs w:val="20"/>
          <w:lang w:val="cs-CZ"/>
        </w:rPr>
        <w:t>talovat vhodnou odtokovou hadičku</w:t>
      </w:r>
      <w:r w:rsidR="007357AC" w:rsidRPr="008379D8">
        <w:rPr>
          <w:rFonts w:asciiTheme="minorHAnsi" w:hAnsiTheme="minorHAnsi" w:cstheme="minorHAnsi"/>
          <w:sz w:val="20"/>
          <w:szCs w:val="20"/>
          <w:lang w:val="cs-CZ"/>
        </w:rPr>
        <w:t>. Odpojte hadici pro odvod teplého vzduchu, aby se zvýšil výkon odvlhčování.</w:t>
      </w:r>
    </w:p>
    <w:p w:rsidR="00354E0F" w:rsidRDefault="007357AC" w:rsidP="00B75031">
      <w:pPr>
        <w:spacing w:line="280" w:lineRule="exact"/>
        <w:jc w:val="both"/>
        <w:rPr>
          <w:rFonts w:asciiTheme="minorHAnsi" w:hAnsiTheme="minorHAnsi" w:cstheme="minorHAnsi"/>
          <w:sz w:val="20"/>
          <w:szCs w:val="20"/>
          <w:lang w:val="cs-CZ"/>
        </w:rPr>
      </w:pPr>
      <w:r w:rsidRPr="008379D8">
        <w:rPr>
          <w:rFonts w:asciiTheme="minorHAnsi" w:hAnsiTheme="minorHAnsi" w:cstheme="minorHAnsi"/>
          <w:sz w:val="20"/>
          <w:szCs w:val="20"/>
          <w:lang w:val="cs-CZ"/>
        </w:rPr>
        <w:t xml:space="preserve"> ͤ Když je nádrž na vodu plná, zobrazí se na displeji kód „E4“. Pro pokračování v provozu vyjměte z odtokové hadice pryžový uzávěr „②“a vypusťte vodu. Po vypuštění vody můžete jednotku znovu spustit, aby mohla normálně pracovat.</w:t>
      </w:r>
    </w:p>
    <w:p w:rsidR="00CD6443" w:rsidRPr="008379D8" w:rsidRDefault="00CD6443" w:rsidP="00B75031">
      <w:pPr>
        <w:spacing w:line="280" w:lineRule="exact"/>
        <w:jc w:val="both"/>
        <w:rPr>
          <w:rFonts w:asciiTheme="minorHAnsi" w:eastAsia="SimSun" w:hAnsiTheme="minorHAnsi" w:cstheme="minorHAnsi"/>
          <w:color w:val="FF0000"/>
          <w:sz w:val="20"/>
          <w:szCs w:val="20"/>
          <w:lang w:val="cs-CZ" w:eastAsia="zh-CN"/>
        </w:rPr>
      </w:pPr>
    </w:p>
    <w:p w:rsidR="00CD6443" w:rsidRPr="00CD6443" w:rsidRDefault="008379D8" w:rsidP="00CD6443">
      <w:pPr>
        <w:ind w:rightChars="20" w:right="48"/>
        <w:contextualSpacing/>
        <w:jc w:val="center"/>
        <w:rPr>
          <w:rFonts w:asciiTheme="minorHAnsi" w:hAnsiTheme="minorHAnsi" w:cstheme="minorHAnsi"/>
          <w:b/>
          <w:sz w:val="32"/>
          <w:szCs w:val="32"/>
          <w:u w:val="single"/>
          <w:lang w:val="cs-CZ"/>
        </w:rPr>
      </w:pPr>
      <w:r w:rsidRPr="00CD6443">
        <w:rPr>
          <w:rFonts w:asciiTheme="minorHAnsi" w:hAnsiTheme="minorHAnsi" w:cstheme="minorHAnsi"/>
          <w:b/>
          <w:sz w:val="32"/>
          <w:szCs w:val="32"/>
          <w:u w:val="single"/>
          <w:shd w:val="clear" w:color="auto" w:fill="D9D9D9" w:themeFill="background1" w:themeFillShade="D9"/>
          <w:lang w:val="cs-CZ"/>
        </w:rPr>
        <w:lastRenderedPageBreak/>
        <w:t>ÚDRŽBA</w:t>
      </w:r>
    </w:p>
    <w:p w:rsidR="00CD6443" w:rsidRPr="00CD6443" w:rsidRDefault="008379D8" w:rsidP="002545CD">
      <w:pPr>
        <w:ind w:rightChars="20" w:right="48"/>
        <w:rPr>
          <w:rFonts w:asciiTheme="minorHAnsi" w:hAnsiTheme="minorHAnsi" w:cstheme="minorHAnsi"/>
          <w:lang w:val="cs-CZ"/>
        </w:rPr>
      </w:pPr>
      <w:r w:rsidRPr="00CD6443">
        <w:rPr>
          <w:rFonts w:asciiTheme="minorHAnsi" w:hAnsiTheme="minorHAnsi" w:cstheme="minorHAnsi"/>
          <w:lang w:val="cs-CZ"/>
        </w:rPr>
        <w:t xml:space="preserve">PŘED ČIŠTĚNÍM ODPOJTE NAPÁJECÍ KABEL JEDNOTKY. </w:t>
      </w:r>
    </w:p>
    <w:p w:rsidR="00CD6443" w:rsidRPr="00CD6443" w:rsidRDefault="008379D8" w:rsidP="002545CD">
      <w:pPr>
        <w:ind w:rightChars="20" w:right="48"/>
        <w:rPr>
          <w:rFonts w:asciiTheme="minorHAnsi" w:hAnsiTheme="minorHAnsi" w:cstheme="minorHAnsi"/>
          <w:u w:val="single"/>
          <w:lang w:val="cs-CZ"/>
        </w:rPr>
      </w:pPr>
      <w:r w:rsidRPr="00CD6443">
        <w:rPr>
          <w:rFonts w:asciiTheme="minorHAnsi" w:hAnsiTheme="minorHAnsi" w:cstheme="minorHAnsi"/>
          <w:u w:val="single"/>
          <w:lang w:val="cs-CZ"/>
        </w:rPr>
        <w:t xml:space="preserve">KONDENZÁTOR / VÝPARNÍK </w:t>
      </w:r>
    </w:p>
    <w:p w:rsidR="00CD6443" w:rsidRPr="00CD6443" w:rsidRDefault="008379D8" w:rsidP="002545CD">
      <w:pPr>
        <w:ind w:rightChars="20" w:right="48"/>
        <w:rPr>
          <w:rFonts w:asciiTheme="minorHAnsi" w:hAnsiTheme="minorHAnsi" w:cstheme="minorHAnsi"/>
          <w:lang w:val="cs-CZ"/>
        </w:rPr>
      </w:pPr>
      <w:r w:rsidRPr="00CD6443">
        <w:rPr>
          <w:rFonts w:asciiTheme="minorHAnsi" w:hAnsiTheme="minorHAnsi" w:cstheme="minorHAnsi"/>
          <w:lang w:val="cs-CZ"/>
        </w:rPr>
        <w:t xml:space="preserve">Použijte vysavač s kartáčovým nástavcem. </w:t>
      </w:r>
    </w:p>
    <w:p w:rsidR="00CD6443" w:rsidRPr="00CD6443" w:rsidRDefault="008379D8" w:rsidP="002545CD">
      <w:pPr>
        <w:ind w:rightChars="20" w:right="48"/>
        <w:rPr>
          <w:rFonts w:asciiTheme="minorHAnsi" w:hAnsiTheme="minorHAnsi" w:cstheme="minorHAnsi"/>
          <w:u w:val="single"/>
          <w:lang w:val="cs-CZ"/>
        </w:rPr>
      </w:pPr>
      <w:r w:rsidRPr="00CD6443">
        <w:rPr>
          <w:rFonts w:asciiTheme="minorHAnsi" w:hAnsiTheme="minorHAnsi" w:cstheme="minorHAnsi"/>
          <w:u w:val="single"/>
          <w:lang w:val="cs-CZ"/>
        </w:rPr>
        <w:t xml:space="preserve">KRYT </w:t>
      </w:r>
    </w:p>
    <w:p w:rsidR="003C546A" w:rsidRPr="00CD6443" w:rsidRDefault="008379D8" w:rsidP="002545CD">
      <w:pPr>
        <w:ind w:rightChars="20" w:right="48"/>
        <w:rPr>
          <w:rFonts w:asciiTheme="minorHAnsi" w:eastAsia="SimSun" w:hAnsiTheme="minorHAnsi" w:cstheme="minorHAnsi"/>
          <w:szCs w:val="36"/>
          <w:lang w:val="cs-CZ" w:eastAsia="zh-CN"/>
        </w:rPr>
      </w:pPr>
      <w:r w:rsidRPr="00CD6443">
        <w:rPr>
          <w:rFonts w:asciiTheme="minorHAnsi" w:hAnsiTheme="minorHAnsi" w:cstheme="minorHAnsi"/>
          <w:lang w:val="cs-CZ"/>
        </w:rPr>
        <w:t>Očistěte vlhkou utěrkou a vyleštěte měkkou utěrkou.</w:t>
      </w:r>
    </w:p>
    <w:p w:rsidR="00CD6443" w:rsidRPr="00CD6443" w:rsidRDefault="00CD6443" w:rsidP="00CD6443">
      <w:pPr>
        <w:ind w:rightChars="20" w:right="48"/>
        <w:rPr>
          <w:rFonts w:asciiTheme="minorHAnsi" w:hAnsiTheme="minorHAnsi" w:cstheme="minorHAnsi"/>
          <w:u w:val="single"/>
          <w:lang w:val="cs-CZ"/>
        </w:rPr>
      </w:pPr>
      <w:r w:rsidRPr="00CD6443">
        <w:rPr>
          <w:rFonts w:asciiTheme="minorHAnsi" w:hAnsiTheme="minorHAnsi" w:cstheme="minorHAnsi"/>
          <w:u w:val="single"/>
          <w:lang w:val="cs-CZ"/>
        </w:rPr>
        <w:t xml:space="preserve">VZDUCHOVÝ FILTR </w:t>
      </w:r>
    </w:p>
    <w:p w:rsidR="00192F3E" w:rsidRPr="00C8452C" w:rsidRDefault="00CD6443" w:rsidP="00CD6443">
      <w:pPr>
        <w:ind w:rightChars="20" w:right="48"/>
        <w:rPr>
          <w:rFonts w:ascii="Arial" w:eastAsia="SimSun" w:hAnsi="Arial" w:cs="Arial"/>
          <w:b/>
          <w:bCs/>
          <w:sz w:val="22"/>
          <w:lang w:eastAsia="zh-CN"/>
        </w:rPr>
      </w:pPr>
      <w:r w:rsidRPr="00CD6443">
        <w:rPr>
          <w:rFonts w:asciiTheme="minorHAnsi" w:hAnsiTheme="minorHAnsi" w:cstheme="minorHAnsi"/>
          <w:lang w:val="cs-CZ"/>
        </w:rPr>
        <w:t>Vzduchový filtr umístěný na levé straně jednotky se dá snadno vyjmout po vytažení rámečku</w:t>
      </w:r>
      <w:r>
        <w:rPr>
          <w:rFonts w:ascii="Arial" w:eastAsia="SimSun" w:hAnsi="Arial" w:cs="Arial"/>
          <w:b/>
          <w:bCs/>
          <w:noProof/>
          <w:sz w:val="22"/>
          <w:lang w:val="cs-CZ" w:eastAsia="cs-CZ"/>
        </w:rPr>
        <w:t xml:space="preserve"> </w:t>
      </w:r>
    </w:p>
    <w:p w:rsidR="002545CD" w:rsidRPr="00C8452C" w:rsidRDefault="00CD6443" w:rsidP="00793458">
      <w:pPr>
        <w:ind w:rightChars="20" w:right="48"/>
        <w:jc w:val="center"/>
        <w:rPr>
          <w:rFonts w:ascii="Arial" w:eastAsia="SimSun" w:hAnsi="Arial" w:cs="Arial"/>
          <w:b/>
          <w:bCs/>
          <w:sz w:val="22"/>
          <w:lang w:eastAsia="zh-CN"/>
        </w:rPr>
      </w:pPr>
      <w:r>
        <w:rPr>
          <w:rFonts w:ascii="Arial" w:eastAsia="SimSun" w:hAnsi="Arial" w:cs="Arial"/>
          <w:b/>
          <w:bCs/>
          <w:noProof/>
          <w:sz w:val="22"/>
          <w:lang w:val="cs-CZ" w:eastAsia="cs-CZ"/>
        </w:rPr>
        <w:drawing>
          <wp:anchor distT="0" distB="0" distL="114300" distR="114300" simplePos="0" relativeHeight="251656704" behindDoc="0" locked="0" layoutInCell="1" allowOverlap="1">
            <wp:simplePos x="0" y="0"/>
            <wp:positionH relativeFrom="column">
              <wp:posOffset>571500</wp:posOffset>
            </wp:positionH>
            <wp:positionV relativeFrom="paragraph">
              <wp:posOffset>8890</wp:posOffset>
            </wp:positionV>
            <wp:extent cx="2628265" cy="1924050"/>
            <wp:effectExtent l="19050" t="0" r="635" b="0"/>
            <wp:wrapSquare wrapText="bothSides"/>
            <wp:docPr id="256" name="obrázek 256" descr="滤网拉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滤网拉取"/>
                    <pic:cNvPicPr>
                      <a:picLocks noChangeAspect="1" noChangeArrowheads="1"/>
                    </pic:cNvPicPr>
                  </pic:nvPicPr>
                  <pic:blipFill>
                    <a:blip r:embed="rId21" cstate="print"/>
                    <a:srcRect/>
                    <a:stretch>
                      <a:fillRect/>
                    </a:stretch>
                  </pic:blipFill>
                  <pic:spPr bwMode="auto">
                    <a:xfrm>
                      <a:off x="0" y="0"/>
                      <a:ext cx="2628265" cy="1924050"/>
                    </a:xfrm>
                    <a:prstGeom prst="rect">
                      <a:avLst/>
                    </a:prstGeom>
                    <a:noFill/>
                    <a:ln w="9525">
                      <a:noFill/>
                      <a:miter lim="800000"/>
                      <a:headEnd/>
                      <a:tailEnd/>
                    </a:ln>
                  </pic:spPr>
                </pic:pic>
              </a:graphicData>
            </a:graphic>
          </wp:anchor>
        </w:drawing>
      </w:r>
    </w:p>
    <w:p w:rsidR="000D7EE4" w:rsidRPr="00C8452C" w:rsidRDefault="000D7EE4" w:rsidP="00793458">
      <w:pPr>
        <w:ind w:rightChars="20" w:right="48"/>
        <w:jc w:val="center"/>
        <w:rPr>
          <w:rFonts w:ascii="Arial" w:eastAsia="SimSun" w:hAnsi="Arial" w:cs="Arial"/>
          <w:b/>
          <w:bCs/>
          <w:sz w:val="22"/>
          <w:lang w:eastAsia="zh-CN"/>
        </w:rPr>
      </w:pPr>
    </w:p>
    <w:p w:rsidR="000245FC" w:rsidRPr="00C8452C" w:rsidRDefault="000245FC" w:rsidP="00793458">
      <w:pPr>
        <w:ind w:rightChars="20" w:right="48"/>
        <w:jc w:val="center"/>
        <w:rPr>
          <w:rFonts w:ascii="Arial" w:eastAsia="SimSun" w:hAnsi="Arial" w:cs="Arial"/>
          <w:b/>
          <w:bCs/>
          <w:sz w:val="22"/>
          <w:lang w:eastAsia="zh-CN"/>
        </w:rPr>
      </w:pPr>
    </w:p>
    <w:p w:rsidR="000245FC" w:rsidRPr="00C8452C" w:rsidRDefault="000245FC" w:rsidP="00793458">
      <w:pPr>
        <w:ind w:rightChars="20" w:right="48"/>
        <w:jc w:val="center"/>
        <w:rPr>
          <w:rFonts w:ascii="Arial" w:eastAsia="SimSun" w:hAnsi="Arial" w:cs="Arial"/>
          <w:b/>
          <w:bCs/>
          <w:sz w:val="22"/>
          <w:lang w:eastAsia="zh-CN"/>
        </w:rPr>
      </w:pPr>
    </w:p>
    <w:p w:rsidR="000245FC" w:rsidRPr="00C8452C" w:rsidRDefault="000245FC" w:rsidP="00793458">
      <w:pPr>
        <w:ind w:rightChars="20" w:right="48"/>
        <w:jc w:val="center"/>
        <w:rPr>
          <w:rFonts w:ascii="Arial" w:eastAsia="SimSun" w:hAnsi="Arial" w:cs="Arial"/>
          <w:b/>
          <w:bCs/>
          <w:sz w:val="22"/>
          <w:lang w:eastAsia="zh-CN"/>
        </w:rPr>
      </w:pPr>
    </w:p>
    <w:p w:rsidR="00E87783" w:rsidRDefault="00E87783" w:rsidP="00E87783">
      <w:pPr>
        <w:ind w:rightChars="20" w:right="48"/>
        <w:rPr>
          <w:rFonts w:ascii="Arial" w:eastAsia="SimSun" w:hAnsi="Arial" w:cs="Arial"/>
          <w:b/>
          <w:bCs/>
          <w:sz w:val="22"/>
          <w:lang w:eastAsia="zh-CN"/>
        </w:rPr>
      </w:pPr>
    </w:p>
    <w:p w:rsidR="006F2A74" w:rsidRDefault="006F2A74" w:rsidP="00E87783">
      <w:pPr>
        <w:ind w:rightChars="20" w:right="48"/>
        <w:rPr>
          <w:rFonts w:ascii="Arial" w:eastAsia="SimSun" w:hAnsi="Arial" w:cs="Arial"/>
          <w:sz w:val="22"/>
          <w:lang w:eastAsia="zh-CN"/>
        </w:rPr>
      </w:pPr>
    </w:p>
    <w:p w:rsidR="002511C6" w:rsidRDefault="002511C6" w:rsidP="00E87783">
      <w:pPr>
        <w:ind w:rightChars="20" w:right="48"/>
        <w:rPr>
          <w:rFonts w:ascii="Arial" w:eastAsia="SimSun" w:hAnsi="Arial" w:cs="Arial"/>
          <w:sz w:val="22"/>
          <w:lang w:eastAsia="zh-CN"/>
        </w:rPr>
      </w:pPr>
    </w:p>
    <w:p w:rsidR="002511C6" w:rsidRDefault="002511C6" w:rsidP="00E87783">
      <w:pPr>
        <w:ind w:rightChars="20" w:right="48"/>
        <w:rPr>
          <w:rFonts w:ascii="Arial" w:eastAsia="SimSun" w:hAnsi="Arial" w:cs="Arial"/>
          <w:sz w:val="22"/>
          <w:lang w:eastAsia="zh-CN"/>
        </w:rPr>
      </w:pPr>
    </w:p>
    <w:p w:rsidR="002511C6" w:rsidRPr="00925DB2" w:rsidRDefault="00CD6443" w:rsidP="002511C6">
      <w:pPr>
        <w:ind w:rightChars="20" w:right="48"/>
        <w:rPr>
          <w:rFonts w:asciiTheme="minorHAnsi" w:hAnsiTheme="minorHAnsi" w:cstheme="minorHAnsi"/>
          <w:b/>
          <w:u w:val="single"/>
          <w:lang w:val="cs-CZ"/>
        </w:rPr>
      </w:pPr>
      <w:r w:rsidRPr="00CD6443">
        <w:rPr>
          <w:rFonts w:asciiTheme="minorHAnsi" w:hAnsiTheme="minorHAnsi" w:cstheme="minorHAnsi"/>
          <w:lang w:val="cs-CZ"/>
        </w:rPr>
        <w:t>Vytáhněte vzduchový filtr opatrně ve směru šipky, abyste ho mohli vyčistit.</w:t>
      </w:r>
      <w:r>
        <w:rPr>
          <w:rFonts w:ascii="Arial" w:hAnsi="Arial" w:cs="Arial"/>
          <w:noProof/>
          <w:szCs w:val="36"/>
          <w:lang w:val="cs-CZ" w:eastAsia="cs-CZ"/>
        </w:rPr>
        <w:drawing>
          <wp:inline distT="0" distB="0" distL="0" distR="0">
            <wp:extent cx="3962400" cy="1535540"/>
            <wp:effectExtent l="19050" t="0" r="0" b="0"/>
            <wp:docPr id="4" name="obrázek 2" descr="滤网-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滤网-01"/>
                    <pic:cNvPicPr>
                      <a:picLocks noChangeAspect="1" noChangeArrowheads="1"/>
                    </pic:cNvPicPr>
                  </pic:nvPicPr>
                  <pic:blipFill>
                    <a:blip r:embed="rId22" cstate="print"/>
                    <a:srcRect/>
                    <a:stretch>
                      <a:fillRect/>
                    </a:stretch>
                  </pic:blipFill>
                  <pic:spPr bwMode="auto">
                    <a:xfrm>
                      <a:off x="0" y="0"/>
                      <a:ext cx="3962400" cy="1535540"/>
                    </a:xfrm>
                    <a:prstGeom prst="rect">
                      <a:avLst/>
                    </a:prstGeom>
                    <a:noFill/>
                    <a:ln w="9525">
                      <a:noFill/>
                      <a:miter lim="800000"/>
                      <a:headEnd/>
                      <a:tailEnd/>
                    </a:ln>
                  </pic:spPr>
                </pic:pic>
              </a:graphicData>
            </a:graphic>
          </wp:inline>
        </w:drawing>
      </w:r>
      <w:r w:rsidR="002511C6" w:rsidRPr="002511C6">
        <w:t xml:space="preserve"> </w:t>
      </w:r>
      <w:r w:rsidR="00262988" w:rsidRPr="00925DB2">
        <w:rPr>
          <w:rFonts w:asciiTheme="minorHAnsi" w:hAnsiTheme="minorHAnsi" w:cstheme="minorHAnsi"/>
          <w:b/>
          <w:noProof/>
          <w:u w:val="single"/>
          <w:lang w:val="cs-CZ" w:eastAsia="cs-CZ"/>
        </w:rPr>
        <w:lastRenderedPageBreak/>
        <w:drawing>
          <wp:anchor distT="0" distB="0" distL="114300" distR="114300" simplePos="0" relativeHeight="251648512" behindDoc="1" locked="0" layoutInCell="1" allowOverlap="1">
            <wp:simplePos x="0" y="0"/>
            <wp:positionH relativeFrom="column">
              <wp:posOffset>1666875</wp:posOffset>
            </wp:positionH>
            <wp:positionV relativeFrom="paragraph">
              <wp:posOffset>107315</wp:posOffset>
            </wp:positionV>
            <wp:extent cx="3076575" cy="819150"/>
            <wp:effectExtent l="19050" t="0" r="9525" b="0"/>
            <wp:wrapTight wrapText="bothSides">
              <wp:wrapPolygon edited="0">
                <wp:start x="-134" y="0"/>
                <wp:lineTo x="-134" y="21098"/>
                <wp:lineTo x="21667" y="21098"/>
                <wp:lineTo x="21667" y="0"/>
                <wp:lineTo x="-134" y="0"/>
              </wp:wrapPolygon>
            </wp:wrapTight>
            <wp:docPr id="176" name="obrázek 17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图形1"/>
                    <pic:cNvPicPr>
                      <a:picLocks noChangeAspect="1" noChangeArrowheads="1"/>
                    </pic:cNvPicPr>
                  </pic:nvPicPr>
                  <pic:blipFill>
                    <a:blip r:embed="rId23" cstate="print"/>
                    <a:srcRect/>
                    <a:stretch>
                      <a:fillRect/>
                    </a:stretch>
                  </pic:blipFill>
                  <pic:spPr bwMode="auto">
                    <a:xfrm>
                      <a:off x="0" y="0"/>
                      <a:ext cx="3076575" cy="819150"/>
                    </a:xfrm>
                    <a:prstGeom prst="rect">
                      <a:avLst/>
                    </a:prstGeom>
                    <a:noFill/>
                    <a:ln w="9525">
                      <a:noFill/>
                      <a:miter lim="800000"/>
                      <a:headEnd/>
                      <a:tailEnd/>
                    </a:ln>
                  </pic:spPr>
                </pic:pic>
              </a:graphicData>
            </a:graphic>
          </wp:anchor>
        </w:drawing>
      </w:r>
      <w:r w:rsidR="002511C6" w:rsidRPr="00925DB2">
        <w:rPr>
          <w:rFonts w:asciiTheme="minorHAnsi" w:hAnsiTheme="minorHAnsi" w:cstheme="minorHAnsi"/>
          <w:b/>
          <w:u w:val="single"/>
          <w:lang w:val="cs-CZ"/>
        </w:rPr>
        <w:t xml:space="preserve">NAPÁJENÍ </w:t>
      </w:r>
    </w:p>
    <w:p w:rsidR="002511C6" w:rsidRPr="00925DB2" w:rsidRDefault="002511C6" w:rsidP="00262988">
      <w:pPr>
        <w:ind w:rightChars="20" w:right="48"/>
        <w:jc w:val="both"/>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1. Zkontrolujte správnost napájecího napětí. </w:t>
      </w:r>
    </w:p>
    <w:p w:rsidR="002511C6" w:rsidRPr="00925DB2" w:rsidRDefault="002511C6" w:rsidP="00262988">
      <w:pPr>
        <w:ind w:rightChars="20" w:right="48"/>
        <w:jc w:val="both"/>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2. Zasuňte zástrčku pevně do zásuvky, aby se omezilo riziko špatného kontaktu nebo probíjení proudu. </w:t>
      </w:r>
    </w:p>
    <w:p w:rsidR="002511C6" w:rsidRPr="00925DB2" w:rsidRDefault="002511C6" w:rsidP="00262988">
      <w:pPr>
        <w:ind w:rightChars="20" w:right="48"/>
        <w:jc w:val="both"/>
        <w:rPr>
          <w:rFonts w:asciiTheme="minorHAnsi" w:hAnsiTheme="minorHAnsi" w:cstheme="minorHAnsi"/>
          <w:b/>
          <w:bCs/>
          <w:sz w:val="20"/>
          <w:szCs w:val="20"/>
          <w:lang w:val="cs-CZ"/>
        </w:rPr>
      </w:pPr>
      <w:r w:rsidRPr="00925DB2">
        <w:rPr>
          <w:rFonts w:asciiTheme="minorHAnsi" w:hAnsiTheme="minorHAnsi" w:cstheme="minorHAnsi"/>
          <w:sz w:val="20"/>
          <w:szCs w:val="20"/>
          <w:lang w:val="cs-CZ"/>
        </w:rPr>
        <w:t>3. Netahejte silou za kabel, aby se nepoškodily vodiče kabelu.</w:t>
      </w:r>
    </w:p>
    <w:p w:rsidR="002511C6" w:rsidRPr="00925DB2" w:rsidRDefault="002511C6" w:rsidP="00800744">
      <w:pPr>
        <w:ind w:rightChars="20" w:right="48"/>
        <w:rPr>
          <w:rFonts w:asciiTheme="minorHAnsi" w:hAnsiTheme="minorHAnsi" w:cstheme="minorHAnsi"/>
          <w:b/>
          <w:u w:val="single"/>
          <w:lang w:val="cs-CZ"/>
        </w:rPr>
      </w:pPr>
      <w:r w:rsidRPr="00925DB2">
        <w:rPr>
          <w:rFonts w:asciiTheme="minorHAnsi" w:hAnsiTheme="minorHAnsi" w:cstheme="minorHAnsi"/>
          <w:b/>
          <w:u w:val="single"/>
          <w:lang w:val="cs-CZ"/>
        </w:rPr>
        <w:t xml:space="preserve">MÍSTO INSTALACE </w:t>
      </w:r>
    </w:p>
    <w:p w:rsidR="00262988" w:rsidRPr="00925DB2" w:rsidRDefault="002511C6" w:rsidP="00262988">
      <w:pPr>
        <w:ind w:rightChars="20" w:right="48"/>
        <w:jc w:val="both"/>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1. Zařízení vyfukuje teplý vzduch, neprovozujte ho proto v těsném prostoru. </w:t>
      </w:r>
    </w:p>
    <w:p w:rsidR="00262988" w:rsidRPr="00925DB2" w:rsidRDefault="002511C6" w:rsidP="00262988">
      <w:pPr>
        <w:ind w:rightChars="20" w:right="48"/>
        <w:jc w:val="both"/>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2. Neprovozujte zařízení na vlhkém místě, aby nedocházelo k probíjení proudu. </w:t>
      </w:r>
    </w:p>
    <w:p w:rsidR="002511C6" w:rsidRPr="00925DB2" w:rsidRDefault="002511C6" w:rsidP="00262988">
      <w:pPr>
        <w:ind w:rightChars="20" w:right="48"/>
        <w:jc w:val="both"/>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3. Nedávejte zařízení na místo, kam svítí přímé sluneční světlo, jinak se může vypnout kvůli přehřátí nebo barva jeho krytu může rychle vyblednout. </w:t>
      </w:r>
    </w:p>
    <w:p w:rsidR="00262988" w:rsidRPr="00925DB2" w:rsidRDefault="002511C6" w:rsidP="00F770CB">
      <w:pPr>
        <w:ind w:rightChars="20" w:right="48"/>
        <w:rPr>
          <w:rFonts w:asciiTheme="minorHAnsi" w:hAnsiTheme="minorHAnsi" w:cstheme="minorHAnsi"/>
          <w:b/>
          <w:u w:val="single"/>
          <w:lang w:val="cs-CZ"/>
        </w:rPr>
      </w:pPr>
      <w:r w:rsidRPr="00925DB2">
        <w:rPr>
          <w:rFonts w:asciiTheme="minorHAnsi" w:hAnsiTheme="minorHAnsi" w:cstheme="minorHAnsi"/>
          <w:b/>
          <w:u w:val="single"/>
          <w:lang w:val="cs-CZ"/>
        </w:rPr>
        <w:t xml:space="preserve">UŽITEČNÉ RADY </w:t>
      </w:r>
    </w:p>
    <w:p w:rsidR="00262988" w:rsidRPr="00925DB2" w:rsidRDefault="002511C6" w:rsidP="00262988">
      <w:pPr>
        <w:ind w:rightChars="20" w:right="48"/>
        <w:jc w:val="both"/>
        <w:rPr>
          <w:rFonts w:asciiTheme="minorHAnsi" w:hAnsiTheme="minorHAnsi" w:cstheme="minorHAnsi"/>
          <w:sz w:val="20"/>
          <w:szCs w:val="20"/>
          <w:lang w:val="cs-CZ"/>
        </w:rPr>
      </w:pPr>
      <w:r w:rsidRPr="00925DB2">
        <w:rPr>
          <w:rFonts w:asciiTheme="minorHAnsi" w:hAnsiTheme="minorHAnsi" w:cstheme="minorHAnsi"/>
          <w:sz w:val="20"/>
          <w:szCs w:val="20"/>
          <w:lang w:val="cs-CZ"/>
        </w:rPr>
        <w:t xml:space="preserve">Jednotka je vybavena speciální tepelnou pojistkou. </w:t>
      </w:r>
    </w:p>
    <w:p w:rsidR="002511C6" w:rsidRPr="00925DB2" w:rsidRDefault="002511C6" w:rsidP="00262988">
      <w:pPr>
        <w:ind w:rightChars="20" w:right="48"/>
        <w:jc w:val="both"/>
        <w:rPr>
          <w:rFonts w:asciiTheme="minorHAnsi" w:hAnsiTheme="minorHAnsi" w:cstheme="minorHAnsi"/>
          <w:sz w:val="20"/>
          <w:szCs w:val="20"/>
          <w:lang w:val="cs-CZ"/>
        </w:rPr>
      </w:pPr>
      <w:r w:rsidRPr="00925DB2">
        <w:rPr>
          <w:rFonts w:asciiTheme="minorHAnsi" w:hAnsiTheme="minorHAnsi" w:cstheme="minorHAnsi"/>
          <w:sz w:val="20"/>
          <w:szCs w:val="20"/>
          <w:lang w:val="cs-CZ"/>
        </w:rPr>
        <w:t>Dbejte na to, aby jednotka nebyla umístěna blízko předmětů, které by bránily proudění vzduchu, například nábytku nebo závěsů, jinak to výrazně ovlivní její provoz.</w:t>
      </w:r>
    </w:p>
    <w:p w:rsidR="002511C6" w:rsidRPr="00925DB2" w:rsidRDefault="002511C6" w:rsidP="00F770CB">
      <w:pPr>
        <w:ind w:rightChars="20" w:right="48"/>
        <w:rPr>
          <w:rFonts w:asciiTheme="minorHAnsi" w:hAnsiTheme="minorHAnsi" w:cstheme="minorHAnsi"/>
          <w:lang w:val="cs-CZ"/>
        </w:rPr>
      </w:pPr>
    </w:p>
    <w:p w:rsidR="00262988" w:rsidRPr="00925DB2" w:rsidRDefault="00262988" w:rsidP="00F92D01">
      <w:pPr>
        <w:shd w:val="clear" w:color="auto" w:fill="D9D9D9" w:themeFill="background1" w:themeFillShade="D9"/>
        <w:jc w:val="center"/>
        <w:rPr>
          <w:rFonts w:ascii="Arial" w:hAnsi="Arial" w:cs="Arial"/>
          <w:b/>
          <w:u w:val="single"/>
          <w:lang w:val="cs-CZ"/>
        </w:rPr>
      </w:pPr>
      <w:r w:rsidRPr="00925DB2">
        <w:rPr>
          <w:rFonts w:ascii="Arial" w:hAnsi="Arial" w:cs="Arial"/>
          <w:b/>
          <w:u w:val="single"/>
          <w:lang w:val="cs-CZ"/>
        </w:rPr>
        <w:t>INSTALACE HADICE PRO ODVOD TEPLÉHO VZDUCHU</w:t>
      </w:r>
    </w:p>
    <w:p w:rsidR="00262988" w:rsidRPr="00925DB2" w:rsidRDefault="00262988" w:rsidP="00262988">
      <w:pPr>
        <w:jc w:val="both"/>
        <w:rPr>
          <w:rFonts w:asciiTheme="minorHAnsi" w:hAnsiTheme="minorHAnsi" w:cstheme="minorHAnsi"/>
          <w:lang w:val="cs-CZ"/>
        </w:rPr>
      </w:pPr>
      <w:r w:rsidRPr="00925DB2">
        <w:rPr>
          <w:rFonts w:asciiTheme="minorHAnsi" w:hAnsiTheme="minorHAnsi" w:cstheme="minorHAnsi"/>
          <w:noProof/>
          <w:lang w:val="cs-CZ" w:eastAsia="cs-CZ"/>
        </w:rPr>
        <w:drawing>
          <wp:anchor distT="0" distB="0" distL="114300" distR="114300" simplePos="0" relativeHeight="251657728" behindDoc="1" locked="0" layoutInCell="1" allowOverlap="1">
            <wp:simplePos x="0" y="0"/>
            <wp:positionH relativeFrom="column">
              <wp:posOffset>2276475</wp:posOffset>
            </wp:positionH>
            <wp:positionV relativeFrom="paragraph">
              <wp:posOffset>133985</wp:posOffset>
            </wp:positionV>
            <wp:extent cx="2466975" cy="1752600"/>
            <wp:effectExtent l="19050" t="0" r="9525" b="0"/>
            <wp:wrapTight wrapText="bothSides">
              <wp:wrapPolygon edited="0">
                <wp:start x="-167" y="0"/>
                <wp:lineTo x="-167" y="21365"/>
                <wp:lineTo x="21683" y="21365"/>
                <wp:lineTo x="21683" y="0"/>
                <wp:lineTo x="-167" y="0"/>
              </wp:wrapPolygon>
            </wp:wrapTight>
            <wp:docPr id="269" name="obrázek 269" descr="风管安装与取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风管安装与取出"/>
                    <pic:cNvPicPr>
                      <a:picLocks noChangeAspect="1" noChangeArrowheads="1"/>
                    </pic:cNvPicPr>
                  </pic:nvPicPr>
                  <pic:blipFill>
                    <a:blip r:embed="rId24" cstate="print"/>
                    <a:srcRect/>
                    <a:stretch>
                      <a:fillRect/>
                    </a:stretch>
                  </pic:blipFill>
                  <pic:spPr bwMode="auto">
                    <a:xfrm>
                      <a:off x="0" y="0"/>
                      <a:ext cx="2466975" cy="1752600"/>
                    </a:xfrm>
                    <a:prstGeom prst="rect">
                      <a:avLst/>
                    </a:prstGeom>
                    <a:noFill/>
                    <a:ln w="9525">
                      <a:noFill/>
                      <a:miter lim="800000"/>
                      <a:headEnd/>
                      <a:tailEnd/>
                    </a:ln>
                  </pic:spPr>
                </pic:pic>
              </a:graphicData>
            </a:graphic>
          </wp:anchor>
        </w:drawing>
      </w:r>
      <w:r w:rsidRPr="00925DB2">
        <w:rPr>
          <w:rFonts w:asciiTheme="minorHAnsi" w:hAnsiTheme="minorHAnsi" w:cstheme="minorHAnsi"/>
          <w:lang w:val="cs-CZ"/>
        </w:rPr>
        <w:t xml:space="preserve">1. Instalace - zašroubujte roztaženou hadici pro odvod teplého vzduchu ve směru šipky ②, abyste ji mohli připojit k jednotce. </w:t>
      </w:r>
    </w:p>
    <w:p w:rsidR="00651F49" w:rsidRPr="00925DB2" w:rsidRDefault="00262988" w:rsidP="00262988">
      <w:pPr>
        <w:jc w:val="both"/>
        <w:rPr>
          <w:rFonts w:asciiTheme="minorHAnsi" w:hAnsiTheme="minorHAnsi" w:cstheme="minorHAnsi"/>
          <w:sz w:val="18"/>
          <w:szCs w:val="18"/>
          <w:lang w:val="cs-CZ"/>
        </w:rPr>
        <w:sectPr w:rsidR="00651F49" w:rsidRPr="00925DB2" w:rsidSect="00B869D2">
          <w:footerReference w:type="even" r:id="rId25"/>
          <w:footerReference w:type="default" r:id="rId26"/>
          <w:pgSz w:w="8419" w:h="11906" w:orient="landscape" w:code="9"/>
          <w:pgMar w:top="851" w:right="765" w:bottom="567" w:left="765" w:header="0" w:footer="454" w:gutter="0"/>
          <w:pgNumType w:start="0"/>
          <w:cols w:space="425"/>
          <w:titlePg/>
          <w:docGrid w:type="lines" w:linePitch="371"/>
        </w:sectPr>
      </w:pPr>
      <w:r w:rsidRPr="00925DB2">
        <w:rPr>
          <w:rFonts w:asciiTheme="minorHAnsi" w:hAnsiTheme="minorHAnsi" w:cstheme="minorHAnsi"/>
          <w:lang w:val="cs-CZ"/>
        </w:rPr>
        <w:t xml:space="preserve">2. </w:t>
      </w:r>
      <w:proofErr w:type="spellStart"/>
      <w:r w:rsidRPr="00925DB2">
        <w:rPr>
          <w:rFonts w:asciiTheme="minorHAnsi" w:hAnsiTheme="minorHAnsi" w:cstheme="minorHAnsi"/>
          <w:lang w:val="cs-CZ"/>
        </w:rPr>
        <w:t>Deinstalace</w:t>
      </w:r>
      <w:proofErr w:type="spellEnd"/>
      <w:r w:rsidRPr="00925DB2">
        <w:rPr>
          <w:rFonts w:asciiTheme="minorHAnsi" w:hAnsiTheme="minorHAnsi" w:cstheme="minorHAnsi"/>
          <w:lang w:val="cs-CZ"/>
        </w:rPr>
        <w:t xml:space="preserve"> - vyšroubujte hadici pro odvod teplého vzduchu ve směru šipky ①, abyste ji mohli odpojit od jednotky. </w:t>
      </w:r>
      <w:r w:rsidR="000F474F" w:rsidRPr="00925DB2">
        <w:rPr>
          <w:rFonts w:asciiTheme="minorHAnsi" w:hAnsiTheme="minorHAnsi" w:cstheme="minorHAnsi"/>
          <w:sz w:val="18"/>
          <w:lang w:val="cs-CZ"/>
        </w:rPr>
        <w:br/>
      </w:r>
    </w:p>
    <w:p w:rsidR="002D0379" w:rsidRPr="00925DB2" w:rsidRDefault="002D0379" w:rsidP="003213A0">
      <w:pPr>
        <w:keepLines/>
        <w:ind w:rightChars="20" w:right="48"/>
        <w:rPr>
          <w:rFonts w:ascii="Arial" w:eastAsia="SimSun" w:hAnsi="Arial" w:cs="Arial"/>
          <w:sz w:val="18"/>
          <w:lang w:val="cs-CZ" w:eastAsia="zh-CN"/>
        </w:rPr>
        <w:sectPr w:rsidR="002D0379" w:rsidRPr="00925DB2" w:rsidSect="002D0379">
          <w:type w:val="continuous"/>
          <w:pgSz w:w="8419" w:h="11906" w:orient="landscape" w:code="9"/>
          <w:pgMar w:top="851" w:right="765" w:bottom="567" w:left="765" w:header="0" w:footer="454" w:gutter="0"/>
          <w:pgNumType w:start="0"/>
          <w:cols w:num="2" w:space="425" w:equalWidth="0">
            <w:col w:w="3232" w:space="425"/>
            <w:col w:w="3232"/>
          </w:cols>
          <w:titlePg/>
          <w:docGrid w:type="lines" w:linePitch="371"/>
        </w:sectPr>
      </w:pPr>
    </w:p>
    <w:p w:rsidR="003213A0" w:rsidRPr="00925DB2" w:rsidRDefault="003213A0" w:rsidP="003213A0">
      <w:pPr>
        <w:shd w:val="clear" w:color="auto" w:fill="D9D9D9" w:themeFill="background1" w:themeFillShade="D9"/>
        <w:ind w:rightChars="20" w:right="48"/>
        <w:jc w:val="center"/>
        <w:rPr>
          <w:rFonts w:ascii="Arial" w:hAnsi="Arial" w:cs="Arial"/>
          <w:b/>
          <w:sz w:val="28"/>
          <w:szCs w:val="28"/>
          <w:u w:val="single"/>
          <w:lang w:val="cs-CZ"/>
        </w:rPr>
      </w:pPr>
      <w:r w:rsidRPr="00925DB2">
        <w:rPr>
          <w:rFonts w:ascii="Arial" w:hAnsi="Arial" w:cs="Arial"/>
          <w:b/>
          <w:sz w:val="28"/>
          <w:szCs w:val="28"/>
          <w:u w:val="single"/>
          <w:lang w:val="cs-CZ"/>
        </w:rPr>
        <w:lastRenderedPageBreak/>
        <w:t>INSTALACE OKENNÍ SADY*</w:t>
      </w:r>
    </w:p>
    <w:p w:rsidR="003213A0" w:rsidRPr="00925DB2" w:rsidRDefault="00554997" w:rsidP="003213A0">
      <w:pPr>
        <w:ind w:rightChars="20" w:right="48"/>
        <w:rPr>
          <w:rFonts w:asciiTheme="minorHAnsi" w:hAnsiTheme="minorHAnsi" w:cstheme="minorHAnsi"/>
          <w:lang w:val="cs-CZ"/>
        </w:rPr>
      </w:pPr>
      <w:r>
        <w:rPr>
          <w:rFonts w:asciiTheme="minorHAnsi" w:hAnsiTheme="minorHAnsi" w:cstheme="minorHAnsi"/>
          <w:lang w:val="cs-CZ"/>
        </w:rPr>
        <w:t>*</w:t>
      </w:r>
      <w:r w:rsidR="003213A0" w:rsidRPr="00925DB2">
        <w:rPr>
          <w:rFonts w:asciiTheme="minorHAnsi" w:hAnsiTheme="minorHAnsi" w:cstheme="minorHAnsi"/>
          <w:lang w:val="cs-CZ"/>
        </w:rPr>
        <w:t xml:space="preserve">Sada pro instalaci výfukové hadice do okenní lišty není součástí balení, pro vice informací </w:t>
      </w:r>
      <w:r w:rsidR="00C50F69" w:rsidRPr="00925DB2">
        <w:rPr>
          <w:rFonts w:asciiTheme="minorHAnsi" w:hAnsiTheme="minorHAnsi" w:cstheme="minorHAnsi"/>
          <w:lang w:val="cs-CZ"/>
        </w:rPr>
        <w:t>kontaktujte</w:t>
      </w:r>
      <w:r w:rsidR="003213A0" w:rsidRPr="00925DB2">
        <w:rPr>
          <w:rFonts w:asciiTheme="minorHAnsi" w:hAnsiTheme="minorHAnsi" w:cstheme="minorHAnsi"/>
          <w:lang w:val="cs-CZ"/>
        </w:rPr>
        <w:t xml:space="preserve"> dodavatele zařízení. </w:t>
      </w:r>
    </w:p>
    <w:p w:rsidR="00BB2B06" w:rsidRPr="00925DB2" w:rsidRDefault="003213A0" w:rsidP="003213A0">
      <w:pPr>
        <w:ind w:rightChars="20" w:right="48"/>
        <w:rPr>
          <w:rFonts w:asciiTheme="minorHAnsi" w:hAnsiTheme="minorHAnsi" w:cstheme="minorHAnsi"/>
          <w:lang w:val="cs-CZ"/>
        </w:rPr>
      </w:pPr>
      <w:r w:rsidRPr="00925DB2">
        <w:rPr>
          <w:rFonts w:asciiTheme="minorHAnsi" w:hAnsiTheme="minorHAnsi" w:cstheme="minorHAnsi"/>
          <w:lang w:val="cs-CZ"/>
        </w:rPr>
        <w:t xml:space="preserve">Nainstalujte hadici </w:t>
      </w:r>
      <w:r w:rsidR="00C50F69" w:rsidRPr="00925DB2">
        <w:rPr>
          <w:rFonts w:asciiTheme="minorHAnsi" w:hAnsiTheme="minorHAnsi" w:cstheme="minorHAnsi"/>
          <w:lang w:val="cs-CZ"/>
        </w:rPr>
        <w:t>pro odvod tepla a posuvnou okenní lištu</w:t>
      </w:r>
      <w:r w:rsidRPr="00925DB2">
        <w:rPr>
          <w:rFonts w:asciiTheme="minorHAnsi" w:hAnsiTheme="minorHAnsi" w:cstheme="minorHAnsi"/>
          <w:lang w:val="cs-CZ"/>
        </w:rPr>
        <w:t xml:space="preserve"> podle obrázku 1 a 1a.</w:t>
      </w:r>
    </w:p>
    <w:p w:rsidR="003213A0" w:rsidRPr="00925DB2" w:rsidRDefault="00F92D01" w:rsidP="00BB2B06">
      <w:pPr>
        <w:ind w:left="420" w:rightChars="20" w:right="48"/>
        <w:rPr>
          <w:lang w:val="cs-CZ"/>
        </w:rPr>
      </w:pPr>
      <w:r w:rsidRPr="00925DB2">
        <w:rPr>
          <w:noProof/>
          <w:lang w:val="cs-CZ" w:eastAsia="cs-CZ"/>
        </w:rPr>
        <w:drawing>
          <wp:inline distT="0" distB="0" distL="0" distR="0">
            <wp:extent cx="4371975" cy="1419225"/>
            <wp:effectExtent l="1905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4371975" cy="1419225"/>
                    </a:xfrm>
                    <a:prstGeom prst="rect">
                      <a:avLst/>
                    </a:prstGeom>
                    <a:noFill/>
                    <a:ln w="9525">
                      <a:noFill/>
                      <a:miter lim="800000"/>
                      <a:headEnd/>
                      <a:tailEnd/>
                    </a:ln>
                  </pic:spPr>
                </pic:pic>
              </a:graphicData>
            </a:graphic>
          </wp:inline>
        </w:drawing>
      </w:r>
    </w:p>
    <w:p w:rsidR="003213A0" w:rsidRPr="00925DB2" w:rsidRDefault="003213A0" w:rsidP="00BB2B06">
      <w:pPr>
        <w:ind w:left="420" w:rightChars="20" w:right="48"/>
        <w:rPr>
          <w:rFonts w:ascii="Arial" w:eastAsia="SimSun" w:hAnsi="Arial" w:cs="Arial"/>
          <w:bCs/>
          <w:iCs/>
          <w:sz w:val="21"/>
          <w:szCs w:val="21"/>
          <w:lang w:val="cs-CZ" w:eastAsia="zh-CN"/>
        </w:rPr>
      </w:pPr>
    </w:p>
    <w:p w:rsidR="009A45D9" w:rsidRPr="00925DB2" w:rsidRDefault="00D96F81" w:rsidP="003213A0">
      <w:pPr>
        <w:shd w:val="clear" w:color="auto" w:fill="D9D9D9" w:themeFill="background1" w:themeFillShade="D9"/>
        <w:ind w:rightChars="20" w:right="48"/>
        <w:jc w:val="center"/>
        <w:rPr>
          <w:rFonts w:ascii="Arial" w:eastAsia="SimSun" w:hAnsi="Arial" w:cs="Arial"/>
          <w:b/>
          <w:bCs/>
          <w:iCs/>
          <w:sz w:val="28"/>
          <w:szCs w:val="28"/>
          <w:u w:val="single"/>
          <w:lang w:val="cs-CZ" w:eastAsia="zh-CN"/>
        </w:rPr>
      </w:pPr>
      <w:r w:rsidRPr="00925DB2">
        <w:rPr>
          <w:rFonts w:ascii="Arial" w:eastAsia="SimSun" w:hAnsi="Arial" w:cs="Arial"/>
          <w:b/>
          <w:bCs/>
          <w:iCs/>
          <w:noProof/>
          <w:sz w:val="28"/>
          <w:szCs w:val="28"/>
          <w:u w:val="single"/>
          <w:lang w:val="cs-CZ" w:eastAsia="cs-CZ"/>
        </w:rPr>
        <w:drawing>
          <wp:anchor distT="0" distB="0" distL="114300" distR="114300" simplePos="0" relativeHeight="251659776" behindDoc="1" locked="0" layoutInCell="1" allowOverlap="1">
            <wp:simplePos x="0" y="0"/>
            <wp:positionH relativeFrom="column">
              <wp:posOffset>19050</wp:posOffset>
            </wp:positionH>
            <wp:positionV relativeFrom="paragraph">
              <wp:posOffset>374015</wp:posOffset>
            </wp:positionV>
            <wp:extent cx="4067175" cy="2019935"/>
            <wp:effectExtent l="19050" t="0" r="9525" b="0"/>
            <wp:wrapTight wrapText="bothSides">
              <wp:wrapPolygon edited="0">
                <wp:start x="-101" y="0"/>
                <wp:lineTo x="-101" y="21390"/>
                <wp:lineTo x="21651" y="21390"/>
                <wp:lineTo x="21651" y="0"/>
                <wp:lineTo x="-101" y="0"/>
              </wp:wrapPolygon>
            </wp:wrapTight>
            <wp:docPr id="275" name="obrázek 275" descr="AME 说明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AME 说明书图"/>
                    <pic:cNvPicPr>
                      <a:picLocks noChangeAspect="1" noChangeArrowheads="1"/>
                    </pic:cNvPicPr>
                  </pic:nvPicPr>
                  <pic:blipFill>
                    <a:blip r:embed="rId28" cstate="print"/>
                    <a:srcRect/>
                    <a:stretch>
                      <a:fillRect/>
                    </a:stretch>
                  </pic:blipFill>
                  <pic:spPr bwMode="auto">
                    <a:xfrm>
                      <a:off x="0" y="0"/>
                      <a:ext cx="4067175" cy="2019935"/>
                    </a:xfrm>
                    <a:prstGeom prst="rect">
                      <a:avLst/>
                    </a:prstGeom>
                    <a:noFill/>
                    <a:ln w="9525">
                      <a:noFill/>
                      <a:miter lim="800000"/>
                      <a:headEnd/>
                      <a:tailEnd/>
                    </a:ln>
                  </pic:spPr>
                </pic:pic>
              </a:graphicData>
            </a:graphic>
          </wp:anchor>
        </w:drawing>
      </w:r>
      <w:r w:rsidR="003213A0" w:rsidRPr="00925DB2">
        <w:rPr>
          <w:rFonts w:ascii="Arial" w:eastAsia="SimSun" w:hAnsi="Arial" w:cs="Arial"/>
          <w:b/>
          <w:bCs/>
          <w:iCs/>
          <w:noProof/>
          <w:sz w:val="28"/>
          <w:szCs w:val="28"/>
          <w:u w:val="single"/>
          <w:lang w:val="cs-CZ" w:eastAsia="cs-CZ"/>
        </w:rPr>
        <w:t>FUNKCE TOPENÍ</w:t>
      </w:r>
    </w:p>
    <w:p w:rsidR="00305C93" w:rsidRPr="00925DB2" w:rsidRDefault="009A45D9" w:rsidP="009A45D9">
      <w:pPr>
        <w:ind w:rightChars="20" w:right="48"/>
        <w:rPr>
          <w:rFonts w:ascii="Arial" w:eastAsia="SimSun" w:hAnsi="Arial" w:cs="Arial"/>
          <w:sz w:val="22"/>
          <w:szCs w:val="22"/>
          <w:lang w:val="cs-CZ" w:eastAsia="zh-CN"/>
        </w:rPr>
      </w:pPr>
      <w:r w:rsidRPr="00925DB2">
        <w:rPr>
          <w:rFonts w:ascii="Arial" w:eastAsia="SimSun" w:hAnsi="Arial" w:cs="Arial"/>
          <w:sz w:val="22"/>
          <w:szCs w:val="22"/>
          <w:lang w:val="cs-CZ" w:eastAsia="zh-CN"/>
        </w:rPr>
        <w:t xml:space="preserve"> </w:t>
      </w:r>
    </w:p>
    <w:p w:rsidR="009047D3" w:rsidRPr="00925DB2" w:rsidRDefault="009047D3" w:rsidP="009A45D9">
      <w:pPr>
        <w:ind w:rightChars="20" w:right="48"/>
        <w:rPr>
          <w:rFonts w:ascii="Arial" w:eastAsia="SimSun" w:hAnsi="Arial" w:cs="Arial"/>
          <w:sz w:val="18"/>
          <w:szCs w:val="18"/>
          <w:lang w:val="cs-CZ" w:eastAsia="zh-CN"/>
        </w:rPr>
      </w:pPr>
    </w:p>
    <w:p w:rsidR="009047D3" w:rsidRPr="00925DB2" w:rsidRDefault="009047D3" w:rsidP="009A45D9">
      <w:pPr>
        <w:ind w:rightChars="20" w:right="48"/>
        <w:rPr>
          <w:rFonts w:ascii="Arial" w:eastAsia="SimSun" w:hAnsi="Arial" w:cs="Arial"/>
          <w:sz w:val="18"/>
          <w:szCs w:val="18"/>
          <w:lang w:val="cs-CZ" w:eastAsia="zh-CN"/>
        </w:rPr>
      </w:pPr>
    </w:p>
    <w:p w:rsidR="009047D3" w:rsidRPr="00925DB2" w:rsidRDefault="009047D3" w:rsidP="009A45D9">
      <w:pPr>
        <w:ind w:rightChars="20" w:right="48"/>
        <w:rPr>
          <w:rFonts w:ascii="Arial" w:eastAsia="SimSun" w:hAnsi="Arial" w:cs="Arial"/>
          <w:sz w:val="18"/>
          <w:szCs w:val="18"/>
          <w:lang w:val="cs-CZ" w:eastAsia="zh-CN"/>
        </w:rPr>
      </w:pPr>
    </w:p>
    <w:p w:rsidR="009047D3" w:rsidRPr="00925DB2" w:rsidRDefault="009047D3" w:rsidP="009A45D9">
      <w:pPr>
        <w:ind w:rightChars="20" w:right="48"/>
        <w:rPr>
          <w:rFonts w:ascii="Arial" w:eastAsia="SimSun" w:hAnsi="Arial" w:cs="Arial"/>
          <w:sz w:val="18"/>
          <w:szCs w:val="18"/>
          <w:lang w:val="cs-CZ" w:eastAsia="zh-CN"/>
        </w:rPr>
      </w:pPr>
    </w:p>
    <w:p w:rsidR="003213A0" w:rsidRPr="00925DB2" w:rsidRDefault="003213A0" w:rsidP="00A149A3">
      <w:pPr>
        <w:ind w:rightChars="20" w:right="48"/>
        <w:rPr>
          <w:rFonts w:asciiTheme="minorHAnsi" w:hAnsiTheme="minorHAnsi" w:cstheme="minorHAnsi"/>
          <w:lang w:val="cs-CZ"/>
        </w:rPr>
      </w:pPr>
      <w:r w:rsidRPr="00925DB2">
        <w:rPr>
          <w:rFonts w:asciiTheme="minorHAnsi" w:hAnsiTheme="minorHAnsi" w:cstheme="minorHAnsi"/>
          <w:lang w:val="cs-CZ"/>
        </w:rPr>
        <w:t xml:space="preserve">Při použití funkce Topení: </w:t>
      </w:r>
    </w:p>
    <w:p w:rsidR="003213A0" w:rsidRPr="00925DB2" w:rsidRDefault="003213A0" w:rsidP="00A149A3">
      <w:pPr>
        <w:ind w:rightChars="20" w:right="48"/>
        <w:rPr>
          <w:rFonts w:asciiTheme="minorHAnsi" w:eastAsia="SimSun" w:hAnsiTheme="minorHAnsi" w:cstheme="minorHAnsi"/>
          <w:bCs/>
          <w:iCs/>
          <w:color w:val="000000"/>
          <w:sz w:val="18"/>
          <w:szCs w:val="18"/>
          <w:lang w:val="cs-CZ" w:eastAsia="zh-CN"/>
        </w:rPr>
      </w:pPr>
      <w:r w:rsidRPr="00925DB2">
        <w:rPr>
          <w:rFonts w:asciiTheme="minorHAnsi" w:hAnsiTheme="minorHAnsi" w:cstheme="minorHAnsi"/>
          <w:lang w:val="cs-CZ"/>
        </w:rPr>
        <w:t xml:space="preserve">Odpojte kryt výfuku a hadici pro odvod tepla podle směru šipek na </w:t>
      </w:r>
      <w:proofErr w:type="gramStart"/>
      <w:r w:rsidRPr="00925DB2">
        <w:rPr>
          <w:rFonts w:asciiTheme="minorHAnsi" w:hAnsiTheme="minorHAnsi" w:cstheme="minorHAnsi"/>
          <w:lang w:val="cs-CZ"/>
        </w:rPr>
        <w:t>obr.01</w:t>
      </w:r>
      <w:proofErr w:type="gramEnd"/>
      <w:r w:rsidRPr="00925DB2">
        <w:rPr>
          <w:rFonts w:asciiTheme="minorHAnsi" w:hAnsiTheme="minorHAnsi" w:cstheme="minorHAnsi"/>
          <w:lang w:val="cs-CZ"/>
        </w:rPr>
        <w:t xml:space="preserve"> a pak tyto díly nainstalujte opačně, obr. 02. Zařízení bude v provozu </w:t>
      </w:r>
      <w:proofErr w:type="gramStart"/>
      <w:r w:rsidRPr="00925DB2">
        <w:rPr>
          <w:rFonts w:asciiTheme="minorHAnsi" w:hAnsiTheme="minorHAnsi" w:cstheme="minorHAnsi"/>
          <w:lang w:val="cs-CZ"/>
        </w:rPr>
        <w:t>viz. obr.</w:t>
      </w:r>
      <w:proofErr w:type="gramEnd"/>
      <w:r w:rsidRPr="00925DB2">
        <w:rPr>
          <w:rFonts w:asciiTheme="minorHAnsi" w:hAnsiTheme="minorHAnsi" w:cstheme="minorHAnsi"/>
          <w:lang w:val="cs-CZ"/>
        </w:rPr>
        <w:t xml:space="preserve"> 03.</w:t>
      </w:r>
    </w:p>
    <w:p w:rsidR="00F07CBD" w:rsidRPr="006C108C" w:rsidRDefault="0008112C" w:rsidP="006C108C">
      <w:pPr>
        <w:shd w:val="clear" w:color="auto" w:fill="D9D9D9" w:themeFill="background1" w:themeFillShade="D9"/>
        <w:adjustRightInd w:val="0"/>
        <w:snapToGrid w:val="0"/>
        <w:spacing w:line="240" w:lineRule="atLeast"/>
        <w:jc w:val="center"/>
        <w:rPr>
          <w:rFonts w:ascii="Arial" w:eastAsia="SimSun" w:hAnsi="Arial" w:cs="Arial"/>
          <w:b/>
          <w:bCs/>
          <w:iCs/>
          <w:color w:val="000000"/>
          <w:sz w:val="28"/>
          <w:szCs w:val="28"/>
          <w:u w:val="single"/>
          <w:lang w:eastAsia="zh-CN"/>
        </w:rPr>
      </w:pPr>
      <w:r w:rsidRPr="006C108C">
        <w:rPr>
          <w:rFonts w:ascii="Arial" w:eastAsia="SimSun" w:hAnsi="Arial" w:cs="Arial"/>
          <w:b/>
          <w:bCs/>
          <w:iCs/>
          <w:color w:val="000000"/>
          <w:sz w:val="28"/>
          <w:szCs w:val="28"/>
          <w:u w:val="single"/>
          <w:lang w:eastAsia="zh-CN"/>
        </w:rPr>
        <w:lastRenderedPageBreak/>
        <w:t>ŘEŠENÍ PROBLÉMŮ</w:t>
      </w:r>
    </w:p>
    <w:p w:rsidR="0008112C" w:rsidRPr="0032760E" w:rsidRDefault="0008112C" w:rsidP="0008112C">
      <w:pPr>
        <w:rPr>
          <w:rFonts w:ascii="Arial" w:eastAsia="Times New Roman" w:hAnsi="Arial" w:cs="Arial"/>
          <w:b/>
          <w:sz w:val="14"/>
          <w:szCs w:val="14"/>
          <w:u w:val="single"/>
          <w:lang w:val="cs-CZ"/>
        </w:rPr>
      </w:pPr>
      <w:r w:rsidRPr="0032760E">
        <w:rPr>
          <w:rFonts w:ascii="Arial" w:eastAsia="Arial Unicode MS" w:hAnsi="Arial" w:cs="Arial"/>
          <w:b/>
          <w:bCs/>
          <w:color w:val="000000"/>
          <w:sz w:val="14"/>
          <w:szCs w:val="14"/>
          <w:lang w:val="cs-CZ"/>
        </w:rPr>
        <w:t>1</w:t>
      </w:r>
      <w:bookmarkStart w:id="0" w:name="OLE_LINK5"/>
      <w:r w:rsidRPr="0032760E">
        <w:rPr>
          <w:rFonts w:ascii="Arial" w:eastAsia="Arial Unicode MS" w:hAnsi="Arial" w:cs="Arial"/>
          <w:b/>
          <w:bCs/>
          <w:color w:val="000000"/>
          <w:sz w:val="14"/>
          <w:szCs w:val="14"/>
          <w:lang w:val="cs-CZ"/>
        </w:rPr>
        <w:t xml:space="preserve">. </w:t>
      </w:r>
      <w:r w:rsidRPr="0032760E">
        <w:rPr>
          <w:rFonts w:ascii="Arial" w:eastAsia="Times New Roman" w:hAnsi="Arial" w:cs="Arial"/>
          <w:b/>
          <w:sz w:val="14"/>
          <w:szCs w:val="14"/>
          <w:u w:val="single"/>
          <w:lang w:val="cs-CZ"/>
        </w:rPr>
        <w:t xml:space="preserve"> Informace o údržbě</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1) Systém kontroly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Před zahájením prací na systémech obsahujících hořlavá chladiva jsou nezbytné bezpečnostní kontroly, aby se zajistilo, že je minimalizováno riziko vznícení.  Při opravách chladicího systému musí být před prováděním prací dodržena stanovená bezpečnostní opatření.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2) Pracovní postup</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Práce se musí provádět podle kontrolovaného postupu, aby se minimalizovalo riziko přítomnosti hořlavého plynu nebo páry při provádění práce.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3) Obecný pracovní prostor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Všichni pracovníci údržby a ostatní pracující v prostorách, kde je umístěno zařízení s hořlavým plynem, musí být poučeni o povaze prováděných prací.  Je třeba se vyhnout práci ve stísněných prostorech.  Kontrolou hořlavosti materiálů zajistěte, aby podmínky v této oblasti byly bezpečné.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4) Kontrola přítomnosti chladiva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Před a během provádění prácí musí prostor být zkontrolována vhodným detektorem chladiva, aby se zajistilo, že technik je informován o možnosti hořlavosti plynu.  Zajistěte, aby použité zařízení pro detekci úniků bylo vhodné pro použití s ​​hořlavými chladivy (nehořlavé, vhodně utěsněné, certifikované).</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5) Přítomnost hasicího přístroje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Má-li být na chladicím zařízení nebo jakýchkoli souvisejících částech prováděna práce, při které vzniká teplo, musí být bezprostředně k dispozici vhodné hasicí zařízení. Hasicí prášek nebo hasicí přístroj s CO2 musí mít vedle pracovního prostoru.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6) Předcházení vzniku požáru</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 Osoba provádějící práce na chladicím systému zařízení, včetně jakýchkoliv prací na potrubí, které obsahují, nebo by mohlo obsahovat hořlavé chladivo, nesmí používat žádná činidla, která by mohla vést k riziku požáru nebo výbuchu.  Všechny možné zdroje vznícení, včetně kouření cigaret, by měly být udržovány dostatečně daleko od místa instalace, opravy, odstranění a likvidace, během nichž může být uvolněno chladivo do okolního prostoru.  Před zahájením prací je třeba zkontrolovat oblast kolem zařízení, aby se zajistilo, že neexistují žádná hořlavá nebezpečí nebo nebezpečí vznícení.  Musí být zobrazeny značky „Zákaz kouření“.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lastRenderedPageBreak/>
        <w:t>7) Odvětrávaní prostor</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Před započetím a po dobu prováděných prací na chladivovém systému se ujistěte, že je pracovní prostor dostatečně odvětrávaný. Větrání by mělo bezpečně rozptýlit případné uvolněné chladivo a pokud možno ho vytlačit externě do atmosféry.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8) Kontroly na chladicím zařízení</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Pokud se mění elektrické součásti, musí být vhodné pro daný účel a se správnou specifikací.  Vždy je třeba dodržovat pokyny výrobce pro údržbu a servis.  V případě pochybností požádejte o pomoc technické oddělení výrobce.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U zařízení používajících hořlavá chladiva se provádějí tyto kontroly: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 Velikost náplně je v souladu s velikostí místnosti, ve které jsou nainstalovány zařízení obsahující chladivo;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Ventilační zařízení a výfuky vzduchu pracují správně a nejsou blokovány;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 - Pokud se používá nepřímý chladicí okruh, musí být sekundární okruh zkontrolován na přítomnost chladiva;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Označení zařízení je nadále viditelné a čitelné.  Značky a znaky, které jsou nečitelné, musí být opraveny;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 - Chladicí potrubí nebo komponenty jsou instalovány v poloze, ve které je nepravděpodobné, že by byly vystaveny jakékoli látce, která by mohla korodovat součásti obsahující chladivo. Možné je to pouze v případě, že by tyto komponenty byly vyrobeny z materiálů, které jsou průkazně odolné vůči korozi nebo pokud nejsou vhodně chráněny proti korozi.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9) Kontroly elektrických součástí zařízení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Opravy a údržba elektrických součástí musí zahrnovat počáteční bezpečnostní kontroly a předepsané postupy. Pokud dojde k poruše, která by mohla ohrozit bezpečnost, nesmí být k obvodu připojeno žádné elektrické napájení, dokud nebude závada odstraněna.  Pokud poruchu nelze napravit okamžitě, ale je nutné pokračovat v provozu, použije se odpovídající dočasné řešení.  Toto musí být nahlášeno vlastníkovi zařízení, aby byly informovány všechny strany.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Počáteční bezpečnostní kontroly zahrnují: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 vyprázdnění kondenzátorů: musí být provedeno bezpečným způsobem, aby nedošlo k jiskření;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během naplňování, regenerace nebo čištění systému nesmí být žádné elektrické součásti a kabely pod napětím; kontrola správného uzemnění kabelů.</w:t>
      </w:r>
    </w:p>
    <w:bookmarkEnd w:id="0"/>
    <w:p w:rsidR="006C108C" w:rsidRDefault="006C108C" w:rsidP="0008112C">
      <w:pPr>
        <w:jc w:val="both"/>
        <w:rPr>
          <w:rFonts w:ascii="Arial" w:eastAsia="Times New Roman" w:hAnsi="Arial" w:cs="Arial"/>
          <w:b/>
          <w:sz w:val="14"/>
          <w:szCs w:val="14"/>
          <w:u w:val="single"/>
          <w:lang w:val="cs-CZ"/>
        </w:rPr>
      </w:pPr>
    </w:p>
    <w:p w:rsidR="0008112C" w:rsidRPr="0032760E" w:rsidRDefault="0008112C" w:rsidP="0008112C">
      <w:pPr>
        <w:jc w:val="both"/>
        <w:rPr>
          <w:rFonts w:ascii="Arial" w:eastAsia="Times New Roman" w:hAnsi="Arial" w:cs="Arial"/>
          <w:b/>
          <w:sz w:val="14"/>
          <w:szCs w:val="14"/>
          <w:u w:val="single"/>
          <w:lang w:val="cs-CZ"/>
        </w:rPr>
      </w:pPr>
      <w:r w:rsidRPr="0032760E">
        <w:rPr>
          <w:rFonts w:ascii="Arial" w:eastAsia="Times New Roman" w:hAnsi="Arial" w:cs="Arial"/>
          <w:b/>
          <w:sz w:val="14"/>
          <w:szCs w:val="14"/>
          <w:u w:val="single"/>
          <w:lang w:val="cs-CZ"/>
        </w:rPr>
        <w:lastRenderedPageBreak/>
        <w:t>2. Opravy zapečetěných součástí</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1) Během oprav zapečetěných součástí musí být před jakýmkoli odstraněním zapečetěných krytů odpojeny všechny elektrické zdroje od daného zařízení. Je-li nezbytně nutné mít během údržby elektrickou energii připojenou, musí být v nejkritičtějším místě umístěno zařízení pro neustálou detekci úniku chladiva, které upozorňuje na potenciálně nebezpečnou situaci.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2) Zvláštní pozornost je třeba věnovat tomu, aby se zajistilo, že při práci na elektrických součástech se kryt nezmění tak, aby byla ovlivněna úroveň ochrany.  To zahrnuje poškození kabelů, nadměrný počet připojení, svorky, které nebyly provedeny podle původní specifikace, poškození těsnění, nesprávné namontování ucpávek atd. Zajistěte, aby byl přístroj bezpečně namontován. Zajistěte, aby se těsnění nebo těsnicí materiály nepoškodily tak, že by již nesloužily k zamezení pronikání hořlavých činidel.  Náhradní díly musí být v souladu se specifikacemi výrobce.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POZNÁMKA: Použití silikonového tmelu může omezit účinnost některých typů zařízení pro detekci netěsností.  Jiskrově bezpečné komponenty nemusí být před prací na nich izolovány. </w:t>
      </w:r>
    </w:p>
    <w:p w:rsidR="0008112C" w:rsidRPr="0032760E" w:rsidRDefault="0008112C" w:rsidP="0008112C">
      <w:pPr>
        <w:rPr>
          <w:rFonts w:ascii="Arial" w:eastAsia="Times New Roman" w:hAnsi="Arial" w:cs="Arial"/>
          <w:sz w:val="14"/>
          <w:szCs w:val="14"/>
          <w:u w:val="single"/>
          <w:lang w:val="cs-CZ"/>
        </w:rPr>
      </w:pPr>
      <w:r w:rsidRPr="0032760E">
        <w:rPr>
          <w:rFonts w:ascii="Arial" w:eastAsia="Times New Roman" w:hAnsi="Arial" w:cs="Arial"/>
          <w:b/>
          <w:sz w:val="14"/>
          <w:szCs w:val="14"/>
          <w:u w:val="single"/>
          <w:lang w:val="cs-CZ"/>
        </w:rPr>
        <w:t>3. Oprava jiskrově bezpečných součástí</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Na obvod nepřipojujte trvalou indukční nebo kapacitní zátěž, aniž byste se ujistili, že to nepřekročí přípustné napětí a proud povolený pro použité zařízení.  Zkušební přístroj musí mít správnou jmenovitou hodnotu.  Komponenty vyměňujte pouze za díly určené výrobcem.  Jiné části mohou vést k zapálení uniklého chladiva v atmosféře.</w:t>
      </w:r>
    </w:p>
    <w:p w:rsidR="0008112C" w:rsidRDefault="0008112C" w:rsidP="0008112C">
      <w:pPr>
        <w:rPr>
          <w:rFonts w:ascii="Arial" w:eastAsia="Times New Roman" w:hAnsi="Arial" w:cs="Arial"/>
          <w:b/>
          <w:sz w:val="14"/>
          <w:szCs w:val="14"/>
          <w:u w:val="single"/>
          <w:lang w:val="cs-CZ"/>
        </w:rPr>
      </w:pPr>
      <w:r w:rsidRPr="0032760E">
        <w:rPr>
          <w:rFonts w:ascii="Arial" w:eastAsia="Times New Roman" w:hAnsi="Arial" w:cs="Arial"/>
          <w:b/>
          <w:sz w:val="14"/>
          <w:szCs w:val="14"/>
          <w:u w:val="single"/>
          <w:lang w:val="cs-CZ"/>
        </w:rPr>
        <w:t>4. Kabeláž</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Zkontrolujte, zda kabeláž nebude vystavena opotřebení, korozi, nadměrnému tlaku, vibracím, ostrým hranám nebo jiným nepříznivým vlivům na životní prostředí.  Při kontrole se rovněž zohlední možnost opotřebení způsobená vibracemi způsobenými např. kompresorem nebo ventilátorem.</w:t>
      </w:r>
    </w:p>
    <w:p w:rsidR="0008112C" w:rsidRPr="0032760E" w:rsidRDefault="0008112C" w:rsidP="0008112C">
      <w:pPr>
        <w:rPr>
          <w:rFonts w:ascii="Arial" w:eastAsia="Times New Roman" w:hAnsi="Arial" w:cs="Arial"/>
          <w:b/>
          <w:sz w:val="14"/>
          <w:szCs w:val="14"/>
          <w:u w:val="single"/>
          <w:lang w:val="cs-CZ"/>
        </w:rPr>
      </w:pPr>
      <w:r w:rsidRPr="0032760E">
        <w:rPr>
          <w:rFonts w:ascii="Arial" w:eastAsia="Times New Roman" w:hAnsi="Arial" w:cs="Arial"/>
          <w:b/>
          <w:sz w:val="14"/>
          <w:szCs w:val="14"/>
          <w:u w:val="single"/>
          <w:lang w:val="cs-CZ"/>
        </w:rPr>
        <w:t xml:space="preserve">5. Detekce hořlavých chladiv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Za žádných okolností nesmí být při vyhledávání nebo detekci úniků chladiva použity potenciální zdroje vznícení.  Nesmí se používat halogenidová pochodeň (nebo jakýkoli jiný detektor používající otevřený oheň). </w:t>
      </w:r>
    </w:p>
    <w:p w:rsidR="0008112C" w:rsidRPr="0032760E" w:rsidRDefault="0008112C" w:rsidP="0008112C">
      <w:pPr>
        <w:jc w:val="both"/>
        <w:rPr>
          <w:rFonts w:ascii="Arial" w:eastAsia="Times New Roman" w:hAnsi="Arial" w:cs="Arial"/>
          <w:b/>
          <w:sz w:val="14"/>
          <w:szCs w:val="14"/>
          <w:u w:val="single"/>
          <w:lang w:val="cs-CZ"/>
        </w:rPr>
      </w:pPr>
      <w:r w:rsidRPr="0032760E">
        <w:rPr>
          <w:rFonts w:ascii="Arial" w:eastAsia="Times New Roman" w:hAnsi="Arial" w:cs="Arial"/>
          <w:b/>
          <w:sz w:val="14"/>
          <w:szCs w:val="14"/>
          <w:u w:val="single"/>
          <w:lang w:val="cs-CZ"/>
        </w:rPr>
        <w:t>6</w:t>
      </w:r>
      <w:r>
        <w:rPr>
          <w:rFonts w:ascii="Arial" w:eastAsia="Times New Roman" w:hAnsi="Arial" w:cs="Arial"/>
          <w:b/>
          <w:sz w:val="14"/>
          <w:szCs w:val="14"/>
          <w:u w:val="single"/>
          <w:lang w:val="cs-CZ"/>
        </w:rPr>
        <w:t>. Metody detekce netěsností</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Následující metody detekce netěsností se považují za přijatelné pro systémy obsahující hořlavá chladiva.  K detekci hořlavých chladiv se používají elektronické detektory úniku, ale citlivost nemusí být dostatečná nebo </w:t>
      </w:r>
      <w:r w:rsidRPr="0032760E">
        <w:rPr>
          <w:rFonts w:ascii="Arial" w:eastAsia="Times New Roman" w:hAnsi="Arial" w:cs="Arial"/>
          <w:sz w:val="14"/>
          <w:szCs w:val="14"/>
          <w:lang w:val="cs-CZ"/>
        </w:rPr>
        <w:lastRenderedPageBreak/>
        <w:t>může vyžadovat opakovanou kalibraci.  (Detekční zařízení musí být kalibrováno v oblasti bez chladiva.) Zajistěte, aby detektor nebyl potenciálním zdrojem vznícení a aby byl vhodný pro použité chladivo.  Zařízení pro detekci netěsností se nastaví na procento LFL chladiva a kalibruje se na použité chladivo a potvrdí se příslušné procento plynu (maximálně 25%).  Tekutiny na detekci netěsností jsou vhodné pro použití s ​​většinou chladiv, ale je třeba se vyhnout použití detergentů obsahujících chlor, protože chlor může reagovat s chladivem a korodovat měděné potrubí.  Pokud existuje podezření na netěsnost, musí být odstraněny všechny otevřené zdroje ohně.  Pokud se zjistí únik chladiva, který vyžaduje pájení, musí být veškeré chladivo izolováno ze systému nebo izolováno (pomocí uzavíracích ventilů) v části systému vzdálené od úniku.  Bezkyslíkatý nitrogen (OFN) se pak musí systémem propláchnout před i během procesu pájení na tvrdo. </w:t>
      </w:r>
    </w:p>
    <w:p w:rsidR="0008112C" w:rsidRPr="0032760E" w:rsidRDefault="0008112C" w:rsidP="0008112C">
      <w:pPr>
        <w:jc w:val="both"/>
        <w:rPr>
          <w:rFonts w:ascii="Arial" w:eastAsia="Times New Roman" w:hAnsi="Arial" w:cs="Arial"/>
          <w:b/>
          <w:sz w:val="14"/>
          <w:szCs w:val="14"/>
          <w:u w:val="single"/>
          <w:lang w:val="cs-CZ"/>
        </w:rPr>
      </w:pPr>
      <w:r w:rsidRPr="0032760E">
        <w:rPr>
          <w:rFonts w:ascii="Arial" w:eastAsia="Times New Roman" w:hAnsi="Arial" w:cs="Arial"/>
          <w:b/>
          <w:sz w:val="14"/>
          <w:szCs w:val="14"/>
          <w:u w:val="single"/>
          <w:lang w:val="cs-CZ"/>
        </w:rPr>
        <w:t xml:space="preserve">7. Odstranění </w:t>
      </w:r>
      <w:r>
        <w:rPr>
          <w:rFonts w:ascii="Arial" w:eastAsia="Times New Roman" w:hAnsi="Arial" w:cs="Arial"/>
          <w:b/>
          <w:sz w:val="14"/>
          <w:szCs w:val="14"/>
          <w:u w:val="single"/>
          <w:lang w:val="cs-CZ"/>
        </w:rPr>
        <w:t>a vyprázdnění chladícího okruhu</w:t>
      </w:r>
    </w:p>
    <w:p w:rsidR="0008112C" w:rsidRPr="0032760E" w:rsidRDefault="0008112C" w:rsidP="0008112C">
      <w:pPr>
        <w:jc w:val="both"/>
        <w:rPr>
          <w:rFonts w:ascii="Arial" w:eastAsia="Times New Roman" w:hAnsi="Arial" w:cs="Arial"/>
          <w:b/>
          <w:sz w:val="14"/>
          <w:szCs w:val="14"/>
          <w:u w:val="single"/>
          <w:lang w:val="cs-CZ"/>
        </w:rPr>
      </w:pPr>
      <w:r w:rsidRPr="0032760E">
        <w:rPr>
          <w:rFonts w:ascii="Arial" w:eastAsia="Times New Roman" w:hAnsi="Arial" w:cs="Arial"/>
          <w:sz w:val="14"/>
          <w:szCs w:val="14"/>
          <w:lang w:val="cs-CZ"/>
        </w:rPr>
        <w:t xml:space="preserve">Při pracích na chladicím okruhu za účelem opravy - nebo z jakéhokoli jiného důvodu - se použijí konvenční postupy.  Je však důležité pracovat s maximální opatrností z důvodu hořlavosti chladiva. Dodržujte následující postup: • Odsajte chladivo;  • Propláchněte okruh inertním plynem;  • Plyn odsajte;  • Propláchněte znovu inertním plynem;  • Otevřete obvod řezáním nebo pájením.  Chladiva uskladněte ve správných recyklačních lahvích.  Systém musí být „propláchnut“ OFN, aby byla jednotka bezpečná.  Tento proces může být nutné několikrát opakovat.  K tomuto procesu se nesmí používat stlačený vzduch nebo kyslík. Propláchnutím se dosáhne přerušení vakua v systému pomocí OFN a pokračováním v plnění, dokud se nedosáhne pracovního tlaku. Poté se odvzdušní do atmosféry a nakonec se odtáhne do vakua.  Tento postup se opakuje, dokud se v systému nenachází žádné chladivo. Je-li použita konečná náplň OFN, musí být systém odvzdušněn na atmosférický tlak, aby bylo možné provést práci.  Tato operace je naprosto nezbytná, pokud se má provádět pájení na potrubí. Zajistěte, aby vývod pro vývěvu nebyl blízko zdrojů zapálení a aby byla zajištěna ventilace.  </w:t>
      </w:r>
    </w:p>
    <w:p w:rsidR="0008112C" w:rsidRPr="0032760E" w:rsidRDefault="0008112C" w:rsidP="0008112C">
      <w:pPr>
        <w:rPr>
          <w:rFonts w:ascii="Arial" w:eastAsia="Times New Roman" w:hAnsi="Arial" w:cs="Arial"/>
          <w:b/>
          <w:sz w:val="14"/>
          <w:szCs w:val="14"/>
          <w:u w:val="single"/>
          <w:lang w:val="cs-CZ"/>
        </w:rPr>
      </w:pPr>
      <w:r w:rsidRPr="0032760E">
        <w:rPr>
          <w:rFonts w:ascii="Arial" w:eastAsia="Times New Roman" w:hAnsi="Arial" w:cs="Arial"/>
          <w:b/>
          <w:sz w:val="14"/>
          <w:szCs w:val="14"/>
          <w:u w:val="single"/>
          <w:lang w:val="cs-CZ"/>
        </w:rPr>
        <w:t>8. Postup naplnění chladiva</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Kromě konvenčních postupů naplnění chladiva je třeba dodržovat i následující pokyny.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 Zajistěte, aby při používání plnícího zařízení nedošlo ke kontaminaci různých chladiv.  Hadice nebo potrubí musí být co nejkratší, aby se minimalizovalo množství chladiva v nich obsaženého.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 Zásobníky chladiva musí být udržovány ve svislé poloze.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 Před naplněním chladicího média se ujistěte, že je chladicí systém uzemněn.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 Označte systém po dokončení plnění (pokud již není).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lastRenderedPageBreak/>
        <w:t xml:space="preserve">- Je třeba věnovat mimořádnou pozornost tomu, aby nedošlo k přeplnění chladicího systému.  </w:t>
      </w:r>
    </w:p>
    <w:p w:rsidR="0008112C" w:rsidRPr="006C108C"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Před naplněním musí být systém podroben tlakové zkoušce pomocí OFN.  Systém musí být testován na těsnost po dokončení nabíjení, ale před uvedením do provozu.  Před opuštěním místa se provede následná zkouška těsnosti.</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b/>
          <w:sz w:val="14"/>
          <w:szCs w:val="14"/>
          <w:u w:val="single"/>
          <w:lang w:val="cs-CZ"/>
        </w:rPr>
        <w:t xml:space="preserve">9. Vyřazení z provozu </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 xml:space="preserve">Před provedením tohoto postupu je nezbytné, aby byl technik dokonale obeznámen se zařízením a všemi jeho detaily.  Doporučuje se, aby všechna chladiva byla bezpečně recyklována.  Před provedením úkolu se odebere vzorek oleje a chladiva pro případ, že je před opětovným použitím regenerovaného chladiva nutné provést analýzu. Před zahájením procesu je nezbytné, aby byla k dispozici elektrická energie.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a) Seznamte se </w:t>
      </w:r>
      <w:proofErr w:type="spellStart"/>
      <w:r w:rsidRPr="0032760E">
        <w:rPr>
          <w:rFonts w:ascii="Arial" w:eastAsia="Times New Roman" w:hAnsi="Arial" w:cs="Arial"/>
          <w:sz w:val="14"/>
          <w:szCs w:val="14"/>
          <w:lang w:val="cs-CZ"/>
        </w:rPr>
        <w:t>se</w:t>
      </w:r>
      <w:proofErr w:type="spellEnd"/>
      <w:r w:rsidRPr="0032760E">
        <w:rPr>
          <w:rFonts w:ascii="Arial" w:eastAsia="Times New Roman" w:hAnsi="Arial" w:cs="Arial"/>
          <w:sz w:val="14"/>
          <w:szCs w:val="14"/>
          <w:lang w:val="cs-CZ"/>
        </w:rPr>
        <w:t xml:space="preserve"> zařízením a jeho provozem.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b) Elektricky izolujte systém.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c) Před provedením postupu se ujistěte, že: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 je k dispozici manipulační zařízení, pro případné přemisťování nádob s chladivem;  • Veškeré ochranné pomůcky jsou k dispozici a jsou správně používány: • Proces regenerace je neustále pod dohledem kompetentní osoby;  • Regenerační zařízení a nádoby vyhovují příslušným normám.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d) Pokud je to možné, odčerpejte chladicí systém.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e) Pokud vakuum není možné, vytvořte rozdělovač tak, aby bylo možné chladivo odstranit z různých částí systému.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f) Před napuštěním se ujistěte, že je nádoba umístěna na stabilním povrchu.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g) Spusťte regenerační přístroj a provozujte jej podle pokynů výrobce.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h) Nepřeplňujte nádobu (ne více než 80% objemu kapalné náplně).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i) Nepřekračujte maximální pracovní tlak nádoby, ani dočasně.  </w:t>
      </w:r>
    </w:p>
    <w:p w:rsidR="0008112C" w:rsidRPr="0032760E" w:rsidRDefault="0008112C" w:rsidP="0008112C">
      <w:pPr>
        <w:rPr>
          <w:rFonts w:ascii="Arial" w:eastAsia="Times New Roman" w:hAnsi="Arial" w:cs="Arial"/>
          <w:sz w:val="14"/>
          <w:szCs w:val="14"/>
          <w:lang w:val="cs-CZ"/>
        </w:rPr>
      </w:pPr>
      <w:r w:rsidRPr="0032760E">
        <w:rPr>
          <w:rFonts w:ascii="Arial" w:eastAsia="Times New Roman" w:hAnsi="Arial" w:cs="Arial"/>
          <w:sz w:val="14"/>
          <w:szCs w:val="14"/>
          <w:lang w:val="cs-CZ"/>
        </w:rPr>
        <w:t xml:space="preserve">j) Po správném naplnění lahví a dokončení procesu se ujistěte, že jsou lahve a zařízení okamžitě odstraněny z místa instalace a všechny uzavírací ventily na zařízení jsou uzavřeny.  </w:t>
      </w:r>
    </w:p>
    <w:p w:rsidR="0008112C" w:rsidRPr="0032760E" w:rsidRDefault="0008112C" w:rsidP="0008112C">
      <w:pPr>
        <w:rPr>
          <w:rFonts w:ascii="Arial" w:eastAsia="Times New Roman" w:hAnsi="Arial" w:cs="Arial"/>
          <w:b/>
          <w:sz w:val="14"/>
          <w:szCs w:val="14"/>
          <w:u w:val="single"/>
          <w:lang w:val="cs-CZ"/>
        </w:rPr>
      </w:pPr>
      <w:r w:rsidRPr="0032760E">
        <w:rPr>
          <w:rFonts w:ascii="Arial" w:eastAsia="Times New Roman" w:hAnsi="Arial" w:cs="Arial"/>
          <w:sz w:val="14"/>
          <w:szCs w:val="14"/>
          <w:lang w:val="cs-CZ"/>
        </w:rPr>
        <w:t>k) Recyklované chladivo se nesmí plnit do jiného chladicího systému, pokud nebylo vyčištěno a zkontrolováno.</w:t>
      </w:r>
    </w:p>
    <w:p w:rsidR="0008112C" w:rsidRPr="0032760E" w:rsidRDefault="0008112C" w:rsidP="0008112C">
      <w:pPr>
        <w:rPr>
          <w:rFonts w:ascii="Arial" w:eastAsia="Times New Roman" w:hAnsi="Arial" w:cs="Arial"/>
          <w:b/>
          <w:sz w:val="14"/>
          <w:szCs w:val="14"/>
          <w:u w:val="single"/>
          <w:lang w:val="cs-CZ"/>
        </w:rPr>
      </w:pPr>
      <w:r w:rsidRPr="0032760E">
        <w:rPr>
          <w:rFonts w:ascii="Arial" w:eastAsia="Times New Roman" w:hAnsi="Arial" w:cs="Arial"/>
          <w:b/>
          <w:sz w:val="14"/>
          <w:szCs w:val="14"/>
          <w:u w:val="single"/>
          <w:lang w:val="cs-CZ"/>
        </w:rPr>
        <w:t>10. Označování</w:t>
      </w:r>
    </w:p>
    <w:p w:rsidR="0008112C" w:rsidRPr="0032760E" w:rsidRDefault="0008112C" w:rsidP="0008112C">
      <w:pPr>
        <w:jc w:val="both"/>
        <w:rPr>
          <w:rFonts w:ascii="Arial" w:eastAsia="Times New Roman" w:hAnsi="Arial" w:cs="Arial"/>
          <w:b/>
          <w:sz w:val="14"/>
          <w:szCs w:val="14"/>
          <w:u w:val="single"/>
          <w:lang w:val="cs-CZ"/>
        </w:rPr>
      </w:pPr>
      <w:r w:rsidRPr="0032760E">
        <w:rPr>
          <w:rFonts w:ascii="Arial" w:eastAsia="Times New Roman" w:hAnsi="Arial" w:cs="Arial"/>
          <w:sz w:val="14"/>
          <w:szCs w:val="14"/>
          <w:lang w:val="cs-CZ"/>
        </w:rPr>
        <w:t xml:space="preserve">Zařízení musí být označeno štítkem uvádějícím, že bylo vyřazeno z provozu a bylo vyprázdněno chladivo.  Štítek musí být opatřen datem a podepsán.  Ujistěte se, že na zařízení jsou štítky uvádějící, že </w:t>
      </w:r>
      <w:r w:rsidRPr="0032760E">
        <w:rPr>
          <w:rFonts w:ascii="Arial" w:eastAsia="Times New Roman" w:hAnsi="Arial" w:cs="Arial"/>
          <w:sz w:val="14"/>
          <w:szCs w:val="14"/>
          <w:lang w:val="cs-CZ"/>
        </w:rPr>
        <w:lastRenderedPageBreak/>
        <w:t xml:space="preserve">zařízení obsahuje hořlavé chladivo.  </w:t>
      </w:r>
    </w:p>
    <w:p w:rsidR="0008112C" w:rsidRPr="0032760E" w:rsidRDefault="0008112C" w:rsidP="0008112C">
      <w:pPr>
        <w:jc w:val="both"/>
        <w:rPr>
          <w:rFonts w:ascii="Arial" w:eastAsia="Times New Roman" w:hAnsi="Arial" w:cs="Arial"/>
          <w:b/>
          <w:sz w:val="14"/>
          <w:szCs w:val="14"/>
          <w:u w:val="single"/>
          <w:lang w:val="cs-CZ"/>
        </w:rPr>
      </w:pPr>
      <w:r w:rsidRPr="0032760E">
        <w:rPr>
          <w:rFonts w:ascii="Arial" w:eastAsia="Times New Roman" w:hAnsi="Arial" w:cs="Arial"/>
          <w:b/>
          <w:sz w:val="14"/>
          <w:szCs w:val="14"/>
          <w:u w:val="single"/>
          <w:lang w:val="cs-CZ"/>
        </w:rPr>
        <w:t>11. Recyklace</w:t>
      </w:r>
    </w:p>
    <w:p w:rsidR="0008112C" w:rsidRPr="0032760E" w:rsidRDefault="0008112C" w:rsidP="0008112C">
      <w:pPr>
        <w:jc w:val="both"/>
        <w:rPr>
          <w:rFonts w:ascii="Arial" w:eastAsia="Times New Roman" w:hAnsi="Arial" w:cs="Arial"/>
          <w:sz w:val="14"/>
          <w:szCs w:val="14"/>
          <w:lang w:val="cs-CZ"/>
        </w:rPr>
      </w:pPr>
      <w:r w:rsidRPr="0032760E">
        <w:rPr>
          <w:rFonts w:ascii="Arial" w:eastAsia="Times New Roman" w:hAnsi="Arial" w:cs="Arial"/>
          <w:sz w:val="14"/>
          <w:szCs w:val="14"/>
          <w:lang w:val="cs-CZ"/>
        </w:rPr>
        <w:t>Při odstraňování chladiva ze systému, ať už při údržbě nebo vyřazování z provozu, se doporučuje, aby byla všechna chladiva bezpečně odstraněna.  Při převádění chladiva do lahví se ujistěte, že jsou používány pouze vhodné lahve pro recyklaci chladiva.  Zajistěte, aby byl k dispozici správný počet lahví pro zachycení celkového objemu náplně.  Všechny použité nádoby jsou určeny pro recyklované chladivo a označeny pro tento účel (speciální nádoby pro regeneraci chladiva). Nádoby musí být kompletní s přetlakovým ventilem a příslušnými uzavíracími ventily v dobrém provozním stavu. Recyklační nádoby jsou před naplněním vyprázdněny a pokud možno ochlazeny.  Recyklační přístroj musí být v dobrém provozním stavu se sadou pokynů týkajících se zařízení, které je po ruce, a musí být vhodné pro recyklaci hořlavých chladiv.  Kromě toho musí být k dispozici sada kalibrovaných vah v dobrém provozním stavu.  Hadice musí být kompletní s propojovacími spojkami bez úniku a v dobrém stavu.  Před použitím odsávacího zařízení se ujistěte, že je v provozuschopném stavu, zda bylo řádně udržováno a zda jsou všechny přidružené elektrické komponenty utěsněny, aby nedošlo k vznícení v případě úniku chladiva.  V případě pochybností se obraťte na výrobce. Zpětně získané chladivo musí být vráceno dodavateli chladiva ve správné nádobě s příslušným označením o obsahu a jeho recyklaci.  Nemíchejte chladiva v odsávacích zařízeních a zejména ne v nádobách. Pokud mají být kompresory nebo kompresorové oleje odstraněny, zajistěte, aby byly odčerpány na správnou úroveň, aby bylo zajištěno, že hořlavé chladivo nezůstane v mazivu. Proces odčerpání musí být proveden před vrácením kompresoru dodavatelům.  K urychlení tohoto procesu se používá pouze elektrické zahřívání vlastního kompresoru.  Pokud je olej vypouštěn ze systému, musí být toto prováděno bezpečně.</w:t>
      </w:r>
    </w:p>
    <w:p w:rsidR="00F07CBD" w:rsidRPr="00196770" w:rsidRDefault="00B512B8" w:rsidP="00F07CBD">
      <w:pPr>
        <w:rPr>
          <w:rFonts w:ascii="Arial" w:eastAsia="Arial Unicode MS" w:hAnsi="Arial" w:cs="Arial"/>
          <w:color w:val="000000"/>
          <w:sz w:val="18"/>
          <w:szCs w:val="18"/>
        </w:rPr>
      </w:pPr>
      <w:r w:rsidRPr="00B512B8">
        <w:rPr>
          <w:rFonts w:ascii="Arial" w:eastAsia="Arial Unicode MS" w:hAnsi="Arial" w:cs="Arial"/>
          <w:b/>
          <w:bCs/>
          <w:noProof/>
          <w:color w:val="000000"/>
          <w:sz w:val="18"/>
          <w:szCs w:val="18"/>
          <w:lang w:val="cs-CZ" w:eastAsia="cs-CZ"/>
        </w:rPr>
        <w:pict>
          <v:shape id="_x0000_s1311" type="#_x0000_t202" style="position:absolute;margin-left:57.8pt;margin-top:16.2pt;width:293.9pt;height:120.55pt;z-index:251672064" stroked="f">
            <v:textbox style="mso-next-textbox:#_x0000_s1311">
              <w:txbxContent>
                <w:p w:rsidR="006C108C" w:rsidRPr="00F478A6" w:rsidRDefault="006C108C" w:rsidP="006C108C">
                  <w:pPr>
                    <w:jc w:val="both"/>
                    <w:rPr>
                      <w:rFonts w:ascii="Arial" w:hAnsi="Arial" w:cs="Arial"/>
                      <w:sz w:val="12"/>
                      <w:szCs w:val="12"/>
                      <w:lang w:val="cs-CZ"/>
                    </w:rPr>
                  </w:pPr>
                  <w:r w:rsidRPr="00F478A6">
                    <w:rPr>
                      <w:rFonts w:ascii="Arial" w:hAnsi="Arial" w:cs="Arial"/>
                      <w:sz w:val="12"/>
                      <w:szCs w:val="12"/>
                      <w:lang w:val="cs-CZ"/>
                    </w:rPr>
                    <w:t>Tento symbol označuje, že zařízení nesmí být vyhozeno ani likvidováno s ostatním domovním odpadem. Musí být odvezeno do sběrných míst určených místní samosprávou či jej vrátit prodejci zařízení. Oddělený sběr starých elektrických a elektronických přístrojů má umožnit jejich opětovné využití při recyklaci materiálů a zároveň zamezit případným negativním vlivům na lidské zdraví nebo životní prostředí. Pro účely bezplatného vrácení starých zařízení jsou ve vašem okolí k dispozici sběrná místa pro stará a vyřazená elektronická zařízení.</w:t>
                  </w:r>
                </w:p>
                <w:p w:rsidR="006C108C" w:rsidRPr="0032760E" w:rsidRDefault="006C108C" w:rsidP="006C108C">
                  <w:pPr>
                    <w:rPr>
                      <w:rFonts w:ascii="Arial" w:hAnsi="Arial" w:cs="Arial"/>
                      <w:sz w:val="12"/>
                      <w:szCs w:val="12"/>
                    </w:rPr>
                  </w:pPr>
                </w:p>
              </w:txbxContent>
            </v:textbox>
          </v:shape>
        </w:pict>
      </w:r>
    </w:p>
    <w:p w:rsidR="009047D3" w:rsidRDefault="006C108C" w:rsidP="008B042E">
      <w:pPr>
        <w:ind w:rightChars="20" w:right="48"/>
        <w:rPr>
          <w:rFonts w:ascii="Arial" w:eastAsia="Arial Unicode MS" w:hAnsi="Arial" w:cs="Arial"/>
          <w:b/>
          <w:bCs/>
          <w:color w:val="000000"/>
          <w:sz w:val="18"/>
          <w:szCs w:val="18"/>
        </w:rPr>
      </w:pPr>
      <w:r>
        <w:rPr>
          <w:rFonts w:ascii="Arial" w:eastAsia="Arial Unicode MS" w:hAnsi="Arial" w:cs="Arial"/>
          <w:b/>
          <w:bCs/>
          <w:noProof/>
          <w:color w:val="000000"/>
          <w:sz w:val="18"/>
          <w:szCs w:val="18"/>
          <w:lang w:val="cs-CZ" w:eastAsia="cs-CZ"/>
        </w:rPr>
        <w:drawing>
          <wp:anchor distT="0" distB="0" distL="114300" distR="114300" simplePos="0" relativeHeight="251651584" behindDoc="0" locked="0" layoutInCell="1" allowOverlap="1">
            <wp:simplePos x="0" y="0"/>
            <wp:positionH relativeFrom="column">
              <wp:posOffset>-76200</wp:posOffset>
            </wp:positionH>
            <wp:positionV relativeFrom="paragraph">
              <wp:posOffset>103505</wp:posOffset>
            </wp:positionV>
            <wp:extent cx="762000" cy="1066800"/>
            <wp:effectExtent l="19050" t="0" r="0" b="0"/>
            <wp:wrapNone/>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9" cstate="print"/>
                    <a:srcRect/>
                    <a:stretch>
                      <a:fillRect/>
                    </a:stretch>
                  </pic:blipFill>
                  <pic:spPr bwMode="auto">
                    <a:xfrm>
                      <a:off x="0" y="0"/>
                      <a:ext cx="762000" cy="1066800"/>
                    </a:xfrm>
                    <a:prstGeom prst="rect">
                      <a:avLst/>
                    </a:prstGeom>
                    <a:noFill/>
                    <a:ln w="9525">
                      <a:noFill/>
                      <a:miter lim="800000"/>
                      <a:headEnd/>
                      <a:tailEnd/>
                    </a:ln>
                  </pic:spPr>
                </pic:pic>
              </a:graphicData>
            </a:graphic>
          </wp:anchor>
        </w:drawing>
      </w:r>
    </w:p>
    <w:p w:rsidR="006C108C" w:rsidRDefault="006C108C" w:rsidP="008B042E">
      <w:pPr>
        <w:ind w:rightChars="20" w:right="48"/>
        <w:rPr>
          <w:rFonts w:ascii="Arial" w:eastAsia="Arial Unicode MS" w:hAnsi="Arial" w:cs="Arial"/>
          <w:b/>
          <w:bCs/>
          <w:color w:val="000000"/>
          <w:sz w:val="18"/>
          <w:szCs w:val="18"/>
        </w:rPr>
      </w:pPr>
    </w:p>
    <w:p w:rsidR="006C108C" w:rsidRDefault="006C108C" w:rsidP="008B042E">
      <w:pPr>
        <w:ind w:rightChars="20" w:right="48"/>
        <w:rPr>
          <w:rFonts w:ascii="Arial" w:eastAsia="SimSun" w:hAnsi="Arial" w:cs="Arial"/>
          <w:b/>
          <w:bCs/>
          <w:iCs/>
          <w:sz w:val="32"/>
          <w:lang w:eastAsia="zh-CN"/>
        </w:rPr>
      </w:pPr>
    </w:p>
    <w:p w:rsidR="006C108C" w:rsidRDefault="006C108C" w:rsidP="008B042E">
      <w:pPr>
        <w:ind w:rightChars="20" w:right="48"/>
        <w:rPr>
          <w:rFonts w:ascii="Arial" w:eastAsia="SimSun" w:hAnsi="Arial" w:cs="Arial"/>
          <w:b/>
          <w:bCs/>
          <w:iCs/>
          <w:sz w:val="32"/>
          <w:lang w:eastAsia="zh-CN"/>
        </w:rPr>
      </w:pPr>
    </w:p>
    <w:p w:rsidR="006C108C" w:rsidRDefault="006C108C" w:rsidP="008B042E">
      <w:pPr>
        <w:ind w:rightChars="20" w:right="48"/>
        <w:rPr>
          <w:rFonts w:ascii="Arial" w:eastAsia="SimSun" w:hAnsi="Arial" w:cs="Arial"/>
          <w:b/>
          <w:bCs/>
          <w:iCs/>
          <w:sz w:val="32"/>
          <w:lang w:eastAsia="zh-CN"/>
        </w:rPr>
      </w:pPr>
    </w:p>
    <w:p w:rsidR="006C108C" w:rsidRDefault="006C108C" w:rsidP="008B042E">
      <w:pPr>
        <w:ind w:rightChars="20" w:right="48"/>
        <w:rPr>
          <w:rFonts w:ascii="Arial" w:eastAsia="SimSun" w:hAnsi="Arial" w:cs="Arial"/>
          <w:b/>
          <w:bCs/>
          <w:iCs/>
          <w:sz w:val="32"/>
          <w:lang w:eastAsia="zh-CN"/>
        </w:rPr>
      </w:pPr>
    </w:p>
    <w:p w:rsidR="008B042E" w:rsidRPr="00C8452C" w:rsidRDefault="008B042E" w:rsidP="008B042E">
      <w:pPr>
        <w:spacing w:line="200" w:lineRule="exact"/>
        <w:ind w:rightChars="20" w:right="48"/>
        <w:rPr>
          <w:rFonts w:ascii="Arial" w:eastAsia="SimSun" w:hAnsi="Arial" w:cs="Arial"/>
          <w:b/>
          <w:color w:val="FF0000"/>
          <w:sz w:val="11"/>
          <w:szCs w:val="11"/>
          <w:lang w:eastAsia="zh-CN"/>
        </w:rPr>
      </w:pPr>
    </w:p>
    <w:tbl>
      <w:tblPr>
        <w:tblW w:w="6988"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
        <w:gridCol w:w="2698"/>
        <w:gridCol w:w="3345"/>
      </w:tblGrid>
      <w:tr w:rsidR="008B042E" w:rsidRPr="006C579E" w:rsidTr="006F2A74">
        <w:trPr>
          <w:trHeight w:val="340"/>
          <w:jc w:val="center"/>
        </w:trPr>
        <w:tc>
          <w:tcPr>
            <w:tcW w:w="860" w:type="dxa"/>
            <w:tcBorders>
              <w:top w:val="single" w:sz="4" w:space="0" w:color="auto"/>
              <w:left w:val="single" w:sz="4" w:space="0" w:color="auto"/>
              <w:bottom w:val="single" w:sz="4" w:space="0" w:color="auto"/>
              <w:right w:val="single" w:sz="4" w:space="0" w:color="auto"/>
            </w:tcBorders>
            <w:vAlign w:val="center"/>
            <w:hideMark/>
          </w:tcPr>
          <w:p w:rsidR="00AB2212" w:rsidRPr="006C579E" w:rsidRDefault="00421CC2" w:rsidP="006C108C">
            <w:pPr>
              <w:spacing w:line="300" w:lineRule="exact"/>
              <w:ind w:rightChars="20" w:right="48"/>
              <w:rPr>
                <w:rFonts w:ascii="Arial" w:eastAsia="SimSun" w:hAnsi="Arial" w:cs="Arial"/>
                <w:b/>
                <w:bCs/>
                <w:iCs/>
                <w:sz w:val="17"/>
                <w:szCs w:val="17"/>
                <w:lang w:val="cs-CZ" w:eastAsia="zh-CN"/>
              </w:rPr>
            </w:pPr>
            <w:r w:rsidRPr="006C579E">
              <w:rPr>
                <w:rFonts w:ascii="Arial" w:eastAsia="SimSun" w:hAnsi="Arial" w:cs="Arial"/>
                <w:b/>
                <w:bCs/>
                <w:iCs/>
                <w:sz w:val="17"/>
                <w:szCs w:val="17"/>
                <w:lang w:val="cs-CZ" w:eastAsia="zh-CN"/>
              </w:rPr>
              <w:lastRenderedPageBreak/>
              <w:t>Probl</w:t>
            </w:r>
            <w:r w:rsidR="006C108C" w:rsidRPr="006C579E">
              <w:rPr>
                <w:rFonts w:ascii="Arial" w:eastAsia="SimSun" w:hAnsi="Arial" w:cs="Arial"/>
                <w:b/>
                <w:bCs/>
                <w:iCs/>
                <w:sz w:val="17"/>
                <w:szCs w:val="17"/>
                <w:lang w:val="cs-CZ" w:eastAsia="zh-CN"/>
              </w:rPr>
              <w:t>ém</w:t>
            </w:r>
          </w:p>
        </w:tc>
        <w:tc>
          <w:tcPr>
            <w:tcW w:w="2734" w:type="dxa"/>
            <w:tcBorders>
              <w:top w:val="single" w:sz="4" w:space="0" w:color="auto"/>
              <w:left w:val="single" w:sz="4" w:space="0" w:color="auto"/>
              <w:bottom w:val="single" w:sz="4" w:space="0" w:color="auto"/>
              <w:right w:val="single" w:sz="4" w:space="0" w:color="auto"/>
            </w:tcBorders>
            <w:vAlign w:val="center"/>
            <w:hideMark/>
          </w:tcPr>
          <w:p w:rsidR="00AB2212" w:rsidRPr="006C579E" w:rsidRDefault="006C108C" w:rsidP="006C108C">
            <w:pPr>
              <w:spacing w:line="300" w:lineRule="exact"/>
              <w:ind w:rightChars="20" w:right="48" w:firstLineChars="400" w:firstLine="683"/>
              <w:rPr>
                <w:rFonts w:ascii="Arial" w:hAnsi="Arial" w:cs="Arial"/>
                <w:b/>
                <w:bCs/>
                <w:iCs/>
                <w:color w:val="0000FF"/>
                <w:sz w:val="17"/>
                <w:szCs w:val="17"/>
                <w:lang w:val="cs-CZ"/>
              </w:rPr>
            </w:pPr>
            <w:r w:rsidRPr="006C579E">
              <w:rPr>
                <w:rFonts w:ascii="Arial" w:eastAsia="SimSun" w:hAnsi="Arial" w:cs="Arial"/>
                <w:b/>
                <w:bCs/>
                <w:iCs/>
                <w:sz w:val="17"/>
                <w:szCs w:val="17"/>
                <w:lang w:val="cs-CZ" w:eastAsia="zh-CN"/>
              </w:rPr>
              <w:t>Příčina</w:t>
            </w:r>
          </w:p>
        </w:tc>
        <w:tc>
          <w:tcPr>
            <w:tcW w:w="3394" w:type="dxa"/>
            <w:tcBorders>
              <w:top w:val="single" w:sz="4" w:space="0" w:color="auto"/>
              <w:left w:val="single" w:sz="4" w:space="0" w:color="auto"/>
              <w:bottom w:val="single" w:sz="4" w:space="0" w:color="auto"/>
              <w:right w:val="single" w:sz="4" w:space="0" w:color="auto"/>
            </w:tcBorders>
            <w:vAlign w:val="center"/>
            <w:hideMark/>
          </w:tcPr>
          <w:p w:rsidR="00AB2212" w:rsidRPr="006C579E" w:rsidRDefault="006C108C" w:rsidP="0076366B">
            <w:pPr>
              <w:spacing w:line="300" w:lineRule="exact"/>
              <w:ind w:rightChars="20" w:right="48"/>
              <w:jc w:val="center"/>
              <w:rPr>
                <w:rFonts w:ascii="Arial" w:hAnsi="Arial" w:cs="Arial"/>
                <w:b/>
                <w:bCs/>
                <w:iCs/>
                <w:color w:val="0000FF"/>
                <w:sz w:val="17"/>
                <w:szCs w:val="17"/>
                <w:lang w:val="cs-CZ"/>
              </w:rPr>
            </w:pPr>
            <w:r w:rsidRPr="006C579E">
              <w:rPr>
                <w:rFonts w:ascii="Arial" w:eastAsia="SimSun" w:hAnsi="Arial" w:cs="Arial"/>
                <w:b/>
                <w:bCs/>
                <w:iCs/>
                <w:sz w:val="17"/>
                <w:szCs w:val="17"/>
                <w:lang w:val="cs-CZ" w:eastAsia="zh-CN"/>
              </w:rPr>
              <w:t>Řešení problému</w:t>
            </w:r>
          </w:p>
        </w:tc>
      </w:tr>
      <w:tr w:rsidR="008B042E" w:rsidRPr="006C579E" w:rsidTr="006F2A74">
        <w:trPr>
          <w:cantSplit/>
          <w:trHeight w:val="615"/>
          <w:jc w:val="center"/>
        </w:trPr>
        <w:tc>
          <w:tcPr>
            <w:tcW w:w="860" w:type="dxa"/>
            <w:tcBorders>
              <w:top w:val="single" w:sz="4" w:space="0" w:color="auto"/>
              <w:left w:val="single" w:sz="4" w:space="0" w:color="auto"/>
              <w:bottom w:val="single" w:sz="4" w:space="0" w:color="auto"/>
              <w:right w:val="single" w:sz="4" w:space="0" w:color="auto"/>
            </w:tcBorders>
            <w:hideMark/>
          </w:tcPr>
          <w:p w:rsidR="008B042E" w:rsidRPr="006C579E" w:rsidRDefault="00421CC2">
            <w:pPr>
              <w:spacing w:line="300" w:lineRule="exact"/>
              <w:ind w:rightChars="20" w:right="48"/>
              <w:rPr>
                <w:rFonts w:ascii="Arial" w:eastAsia="SimSun" w:hAnsi="Arial" w:cs="Arial"/>
                <w:b/>
                <w:bCs/>
                <w:iCs/>
                <w:sz w:val="17"/>
                <w:szCs w:val="17"/>
                <w:lang w:val="cs-CZ" w:eastAsia="zh-CN"/>
              </w:rPr>
            </w:pPr>
            <w:r w:rsidRPr="006C579E">
              <w:rPr>
                <w:rFonts w:ascii="Arial" w:eastAsia="SimSun" w:hAnsi="Arial" w:cs="Arial"/>
                <w:b/>
                <w:bCs/>
                <w:iCs/>
                <w:sz w:val="17"/>
                <w:szCs w:val="17"/>
                <w:lang w:val="cs-CZ" w:eastAsia="zh-CN"/>
              </w:rPr>
              <w:t>E1</w:t>
            </w:r>
          </w:p>
        </w:tc>
        <w:tc>
          <w:tcPr>
            <w:tcW w:w="2734" w:type="dxa"/>
            <w:tcBorders>
              <w:top w:val="single" w:sz="4" w:space="0" w:color="auto"/>
              <w:left w:val="single" w:sz="4" w:space="0" w:color="auto"/>
              <w:bottom w:val="single" w:sz="4" w:space="0" w:color="auto"/>
              <w:right w:val="single" w:sz="4" w:space="0" w:color="auto"/>
            </w:tcBorders>
            <w:hideMark/>
          </w:tcPr>
          <w:p w:rsidR="00AB2212" w:rsidRPr="006C579E" w:rsidRDefault="00E078D2" w:rsidP="00E078D2">
            <w:pPr>
              <w:spacing w:line="260" w:lineRule="exact"/>
              <w:ind w:rightChars="20" w:right="48"/>
              <w:rPr>
                <w:rFonts w:ascii="Arial" w:eastAsia="SimSun" w:hAnsi="Arial" w:cs="Arial"/>
                <w:bCs/>
                <w:iCs/>
                <w:sz w:val="17"/>
                <w:szCs w:val="17"/>
                <w:lang w:val="cs-CZ" w:eastAsia="zh-CN"/>
              </w:rPr>
            </w:pPr>
            <w:r w:rsidRPr="006C579E">
              <w:rPr>
                <w:rFonts w:ascii="Arial" w:eastAsia="SimSun" w:hAnsi="Arial" w:cs="Arial"/>
                <w:bCs/>
                <w:iCs/>
                <w:sz w:val="17"/>
                <w:szCs w:val="17"/>
                <w:lang w:val="cs-CZ" w:eastAsia="zh-CN"/>
              </w:rPr>
              <w:t>Zkrat snímače teploty nebo desky elektroniky</w:t>
            </w:r>
            <w:r w:rsidRPr="006C579E">
              <w:rPr>
                <w:rFonts w:ascii="Arial" w:eastAsia="SimSun" w:hAnsi="Arial" w:cs="Arial"/>
                <w:bCs/>
                <w:iCs/>
                <w:color w:val="0000FF"/>
                <w:sz w:val="17"/>
                <w:szCs w:val="17"/>
                <w:lang w:val="cs-CZ" w:eastAsia="zh-CN"/>
              </w:rPr>
              <w:t xml:space="preserve"> </w:t>
            </w:r>
          </w:p>
        </w:tc>
        <w:tc>
          <w:tcPr>
            <w:tcW w:w="3394" w:type="dxa"/>
            <w:tcBorders>
              <w:top w:val="single" w:sz="4" w:space="0" w:color="auto"/>
              <w:left w:val="single" w:sz="4" w:space="0" w:color="auto"/>
              <w:bottom w:val="single" w:sz="4" w:space="0" w:color="auto"/>
              <w:right w:val="single" w:sz="4" w:space="0" w:color="auto"/>
            </w:tcBorders>
            <w:hideMark/>
          </w:tcPr>
          <w:p w:rsidR="008B042E" w:rsidRPr="006C579E" w:rsidRDefault="00E078D2" w:rsidP="006F2A74">
            <w:pPr>
              <w:spacing w:line="260" w:lineRule="exact"/>
              <w:ind w:rightChars="20" w:right="48"/>
              <w:rPr>
                <w:rFonts w:ascii="Arial" w:hAnsi="Arial" w:cs="Arial"/>
                <w:bCs/>
                <w:iCs/>
                <w:sz w:val="17"/>
                <w:szCs w:val="17"/>
                <w:lang w:val="cs-CZ"/>
              </w:rPr>
            </w:pPr>
            <w:r w:rsidRPr="006C579E">
              <w:rPr>
                <w:rFonts w:ascii="Arial" w:eastAsia="SimSun" w:hAnsi="Arial" w:cs="Arial"/>
                <w:bCs/>
                <w:iCs/>
                <w:sz w:val="17"/>
                <w:szCs w:val="17"/>
                <w:lang w:val="cs-CZ" w:eastAsia="zh-CN"/>
              </w:rPr>
              <w:t>Kontaktujte autorizovaný servis.</w:t>
            </w:r>
          </w:p>
          <w:p w:rsidR="00AB2212" w:rsidRPr="006C579E" w:rsidRDefault="00AB2212" w:rsidP="006F2A74">
            <w:pPr>
              <w:spacing w:line="260" w:lineRule="exact"/>
              <w:ind w:rightChars="20" w:right="48"/>
              <w:rPr>
                <w:rFonts w:ascii="Arial" w:hAnsi="Arial" w:cs="Arial"/>
                <w:bCs/>
                <w:iCs/>
                <w:color w:val="0000FF"/>
                <w:sz w:val="17"/>
                <w:szCs w:val="17"/>
                <w:lang w:val="cs-CZ"/>
              </w:rPr>
            </w:pPr>
          </w:p>
        </w:tc>
      </w:tr>
      <w:tr w:rsidR="008B042E" w:rsidRPr="006C579E" w:rsidTr="006F2A74">
        <w:trPr>
          <w:cantSplit/>
          <w:trHeight w:val="420"/>
          <w:jc w:val="center"/>
        </w:trPr>
        <w:tc>
          <w:tcPr>
            <w:tcW w:w="860" w:type="dxa"/>
            <w:tcBorders>
              <w:top w:val="single" w:sz="4" w:space="0" w:color="auto"/>
              <w:left w:val="single" w:sz="4" w:space="0" w:color="auto"/>
              <w:bottom w:val="single" w:sz="4" w:space="0" w:color="auto"/>
              <w:right w:val="single" w:sz="4" w:space="0" w:color="auto"/>
            </w:tcBorders>
            <w:hideMark/>
          </w:tcPr>
          <w:p w:rsidR="008B042E" w:rsidRPr="006C579E" w:rsidRDefault="00421CC2">
            <w:pPr>
              <w:spacing w:line="300" w:lineRule="exact"/>
              <w:ind w:rightChars="20" w:right="48"/>
              <w:rPr>
                <w:rFonts w:ascii="Arial" w:eastAsia="SimSun" w:hAnsi="Arial" w:cs="Arial"/>
                <w:b/>
                <w:bCs/>
                <w:iCs/>
                <w:sz w:val="17"/>
                <w:szCs w:val="17"/>
                <w:lang w:val="cs-CZ" w:eastAsia="zh-CN"/>
              </w:rPr>
            </w:pPr>
            <w:r w:rsidRPr="006C579E">
              <w:rPr>
                <w:rFonts w:ascii="Arial" w:eastAsia="SimSun" w:hAnsi="Arial" w:cs="Arial"/>
                <w:b/>
                <w:bCs/>
                <w:iCs/>
                <w:sz w:val="17"/>
                <w:szCs w:val="17"/>
                <w:lang w:val="cs-CZ" w:eastAsia="zh-CN"/>
              </w:rPr>
              <w:t>E2</w:t>
            </w:r>
          </w:p>
        </w:tc>
        <w:tc>
          <w:tcPr>
            <w:tcW w:w="2734" w:type="dxa"/>
            <w:tcBorders>
              <w:top w:val="single" w:sz="4" w:space="0" w:color="auto"/>
              <w:left w:val="single" w:sz="4" w:space="0" w:color="auto"/>
              <w:bottom w:val="single" w:sz="4" w:space="0" w:color="auto"/>
              <w:right w:val="single" w:sz="4" w:space="0" w:color="auto"/>
            </w:tcBorders>
            <w:hideMark/>
          </w:tcPr>
          <w:p w:rsidR="00AB2212" w:rsidRPr="006C579E" w:rsidRDefault="006C579E" w:rsidP="0076366B">
            <w:pPr>
              <w:spacing w:line="260" w:lineRule="exact"/>
              <w:ind w:rightChars="20" w:right="48"/>
              <w:rPr>
                <w:rFonts w:ascii="Arial" w:hAnsi="Arial" w:cs="Arial"/>
                <w:bCs/>
                <w:iCs/>
                <w:sz w:val="17"/>
                <w:szCs w:val="17"/>
                <w:lang w:val="cs-CZ"/>
              </w:rPr>
            </w:pPr>
            <w:r w:rsidRPr="006C579E">
              <w:rPr>
                <w:rFonts w:ascii="Arial" w:eastAsia="SimSun" w:hAnsi="Arial" w:cs="Arial"/>
                <w:bCs/>
                <w:iCs/>
                <w:sz w:val="17"/>
                <w:szCs w:val="17"/>
                <w:lang w:val="cs-CZ" w:eastAsia="zh-CN"/>
              </w:rPr>
              <w:t>Zkrat snímače teploty nebo desky elektroniky</w:t>
            </w:r>
            <w:r w:rsidR="0076366B" w:rsidRPr="006C579E">
              <w:rPr>
                <w:rFonts w:ascii="Arial" w:hAnsi="Arial" w:cs="Arial"/>
                <w:bCs/>
                <w:iCs/>
                <w:sz w:val="17"/>
                <w:szCs w:val="17"/>
                <w:lang w:val="cs-CZ"/>
              </w:rPr>
              <w:t xml:space="preserve"> </w:t>
            </w:r>
          </w:p>
        </w:tc>
        <w:tc>
          <w:tcPr>
            <w:tcW w:w="3394" w:type="dxa"/>
            <w:tcBorders>
              <w:top w:val="single" w:sz="4" w:space="0" w:color="auto"/>
              <w:left w:val="single" w:sz="4" w:space="0" w:color="auto"/>
              <w:bottom w:val="single" w:sz="4" w:space="0" w:color="auto"/>
              <w:right w:val="single" w:sz="4" w:space="0" w:color="auto"/>
            </w:tcBorders>
            <w:hideMark/>
          </w:tcPr>
          <w:p w:rsidR="00E078D2" w:rsidRPr="006C579E" w:rsidRDefault="00E078D2" w:rsidP="00E078D2">
            <w:pPr>
              <w:spacing w:line="260" w:lineRule="exact"/>
              <w:ind w:rightChars="20" w:right="48"/>
              <w:rPr>
                <w:rFonts w:ascii="Arial" w:hAnsi="Arial" w:cs="Arial"/>
                <w:bCs/>
                <w:iCs/>
                <w:sz w:val="17"/>
                <w:szCs w:val="17"/>
                <w:lang w:val="cs-CZ"/>
              </w:rPr>
            </w:pPr>
            <w:r w:rsidRPr="006C579E">
              <w:rPr>
                <w:rFonts w:ascii="Arial" w:eastAsia="SimSun" w:hAnsi="Arial" w:cs="Arial"/>
                <w:bCs/>
                <w:iCs/>
                <w:sz w:val="17"/>
                <w:szCs w:val="17"/>
                <w:lang w:val="cs-CZ" w:eastAsia="zh-CN"/>
              </w:rPr>
              <w:t>Kontaktujte autorizovaný servis.</w:t>
            </w:r>
          </w:p>
          <w:p w:rsidR="00AB2212" w:rsidRPr="006C579E" w:rsidRDefault="00AB2212" w:rsidP="006F2A74">
            <w:pPr>
              <w:spacing w:line="260" w:lineRule="exact"/>
              <w:ind w:rightChars="20" w:right="48"/>
              <w:rPr>
                <w:rFonts w:ascii="Arial" w:hAnsi="Arial" w:cs="Arial"/>
                <w:bCs/>
                <w:iCs/>
                <w:sz w:val="17"/>
                <w:szCs w:val="17"/>
                <w:lang w:val="cs-CZ"/>
              </w:rPr>
            </w:pPr>
          </w:p>
        </w:tc>
      </w:tr>
      <w:tr w:rsidR="008B042E" w:rsidRPr="006C579E" w:rsidTr="006F2A74">
        <w:trPr>
          <w:trHeight w:val="700"/>
          <w:jc w:val="center"/>
        </w:trPr>
        <w:tc>
          <w:tcPr>
            <w:tcW w:w="860" w:type="dxa"/>
            <w:tcBorders>
              <w:top w:val="single" w:sz="4" w:space="0" w:color="auto"/>
              <w:left w:val="single" w:sz="4" w:space="0" w:color="auto"/>
              <w:bottom w:val="single" w:sz="4" w:space="0" w:color="auto"/>
              <w:right w:val="single" w:sz="4" w:space="0" w:color="auto"/>
            </w:tcBorders>
            <w:hideMark/>
          </w:tcPr>
          <w:p w:rsidR="008B042E" w:rsidRPr="006C579E" w:rsidRDefault="00421CC2" w:rsidP="0067639E">
            <w:pPr>
              <w:spacing w:line="300" w:lineRule="exact"/>
              <w:ind w:rightChars="20" w:right="48"/>
              <w:rPr>
                <w:rFonts w:ascii="Arial" w:eastAsia="SimSun" w:hAnsi="Arial" w:cs="Arial"/>
                <w:b/>
                <w:bCs/>
                <w:iCs/>
                <w:sz w:val="17"/>
                <w:szCs w:val="17"/>
                <w:lang w:val="cs-CZ" w:eastAsia="zh-CN"/>
              </w:rPr>
            </w:pPr>
            <w:r w:rsidRPr="006C579E">
              <w:rPr>
                <w:rFonts w:ascii="Arial" w:eastAsia="SimSun" w:hAnsi="Arial" w:cs="Arial"/>
                <w:b/>
                <w:bCs/>
                <w:iCs/>
                <w:sz w:val="17"/>
                <w:szCs w:val="17"/>
                <w:lang w:val="cs-CZ" w:eastAsia="zh-CN"/>
              </w:rPr>
              <w:t>E4</w:t>
            </w:r>
          </w:p>
        </w:tc>
        <w:tc>
          <w:tcPr>
            <w:tcW w:w="2734" w:type="dxa"/>
            <w:tcBorders>
              <w:top w:val="single" w:sz="4" w:space="0" w:color="auto"/>
              <w:left w:val="single" w:sz="4" w:space="0" w:color="auto"/>
              <w:bottom w:val="single" w:sz="4" w:space="0" w:color="auto"/>
              <w:right w:val="single" w:sz="4" w:space="0" w:color="auto"/>
            </w:tcBorders>
            <w:hideMark/>
          </w:tcPr>
          <w:p w:rsidR="00AB2212" w:rsidRPr="006C579E" w:rsidRDefault="006C579E" w:rsidP="00567376">
            <w:pPr>
              <w:spacing w:line="260" w:lineRule="exact"/>
              <w:ind w:rightChars="20" w:right="48"/>
              <w:rPr>
                <w:rFonts w:ascii="Arial" w:hAnsi="Arial" w:cs="Arial"/>
                <w:bCs/>
                <w:iCs/>
                <w:sz w:val="17"/>
                <w:szCs w:val="17"/>
                <w:lang w:val="cs-CZ"/>
              </w:rPr>
            </w:pPr>
            <w:r w:rsidRPr="006C579E">
              <w:rPr>
                <w:rFonts w:ascii="Arial" w:eastAsia="SimSun" w:hAnsi="Arial" w:cs="Arial"/>
                <w:bCs/>
                <w:iCs/>
                <w:sz w:val="17"/>
                <w:szCs w:val="17"/>
                <w:lang w:val="cs-CZ" w:eastAsia="zh-CN"/>
              </w:rPr>
              <w:t>Plná nádržka kondenzátu</w:t>
            </w:r>
            <w:r w:rsidR="00421CC2" w:rsidRPr="006C579E">
              <w:rPr>
                <w:rFonts w:ascii="Arial" w:eastAsia="SimSun" w:hAnsi="Arial" w:cs="Arial"/>
                <w:bCs/>
                <w:iCs/>
                <w:sz w:val="17"/>
                <w:szCs w:val="17"/>
                <w:lang w:val="cs-CZ" w:eastAsia="zh-CN"/>
              </w:rPr>
              <w:t xml:space="preserve"> </w:t>
            </w:r>
          </w:p>
        </w:tc>
        <w:tc>
          <w:tcPr>
            <w:tcW w:w="3394" w:type="dxa"/>
            <w:tcBorders>
              <w:top w:val="single" w:sz="4" w:space="0" w:color="auto"/>
              <w:left w:val="single" w:sz="4" w:space="0" w:color="auto"/>
              <w:bottom w:val="single" w:sz="4" w:space="0" w:color="auto"/>
              <w:right w:val="single" w:sz="4" w:space="0" w:color="auto"/>
            </w:tcBorders>
            <w:hideMark/>
          </w:tcPr>
          <w:p w:rsidR="00567376" w:rsidRPr="006C579E" w:rsidRDefault="006C579E" w:rsidP="00567376">
            <w:pPr>
              <w:spacing w:line="260" w:lineRule="exact"/>
              <w:ind w:rightChars="20" w:right="48"/>
              <w:rPr>
                <w:rFonts w:ascii="Arial" w:eastAsia="SimSun" w:hAnsi="Arial" w:cs="Arial"/>
                <w:bCs/>
                <w:iCs/>
                <w:sz w:val="17"/>
                <w:szCs w:val="17"/>
                <w:lang w:val="cs-CZ" w:eastAsia="zh-CN"/>
              </w:rPr>
            </w:pPr>
            <w:r w:rsidRPr="006C579E">
              <w:rPr>
                <w:rFonts w:ascii="Arial" w:eastAsia="SimSun" w:hAnsi="Arial" w:cs="Arial"/>
                <w:bCs/>
                <w:iCs/>
                <w:sz w:val="17"/>
                <w:szCs w:val="17"/>
                <w:lang w:val="cs-CZ" w:eastAsia="zh-CN"/>
              </w:rPr>
              <w:t>Vyjměte gumovou zátku na výpusti kondenzátu, vypusťte veškerý kondenzát a zátku vraťte zpět</w:t>
            </w:r>
          </w:p>
        </w:tc>
      </w:tr>
    </w:tbl>
    <w:p w:rsidR="006C108C" w:rsidRDefault="006C108C" w:rsidP="006C108C">
      <w:pPr>
        <w:rPr>
          <w:rFonts w:ascii="Arial" w:eastAsia="SimSun" w:hAnsi="Arial" w:cs="Arial"/>
          <w:b/>
          <w:bCs/>
          <w:iCs/>
          <w:sz w:val="36"/>
          <w:lang w:eastAsia="zh-CN"/>
        </w:rPr>
      </w:pPr>
    </w:p>
    <w:p w:rsidR="006C108C" w:rsidRPr="00925DB2" w:rsidRDefault="00554997" w:rsidP="00554997">
      <w:pPr>
        <w:jc w:val="center"/>
        <w:rPr>
          <w:rFonts w:ascii="Arial" w:eastAsia="Arial Unicode MS" w:hAnsi="Arial" w:cs="Arial"/>
          <w:b/>
          <w:bCs/>
          <w:color w:val="000000"/>
          <w:sz w:val="32"/>
          <w:szCs w:val="32"/>
          <w:u w:val="single"/>
        </w:rPr>
      </w:pPr>
      <w:r>
        <w:rPr>
          <w:rFonts w:ascii="Arial" w:eastAsia="Arial Unicode MS" w:hAnsi="Arial" w:cs="Arial"/>
          <w:b/>
          <w:bCs/>
          <w:color w:val="000000"/>
          <w:sz w:val="32"/>
          <w:szCs w:val="32"/>
          <w:u w:val="single"/>
        </w:rPr>
        <w:t>TECHNICKÉ PARAMETRY ZAŘÍZENÍ</w:t>
      </w:r>
    </w:p>
    <w:p w:rsidR="0016417F" w:rsidRPr="006C108C" w:rsidRDefault="006C108C" w:rsidP="0016417F">
      <w:pPr>
        <w:ind w:rightChars="20" w:right="48"/>
        <w:rPr>
          <w:rFonts w:ascii="Arial" w:eastAsia="SimSun" w:hAnsi="Arial" w:cs="Arial"/>
          <w:b/>
          <w:bCs/>
          <w:iCs/>
          <w:color w:val="000000"/>
          <w:sz w:val="32"/>
          <w:lang w:val="cs-CZ" w:eastAsia="zh-CN"/>
        </w:rPr>
      </w:pPr>
      <w:r w:rsidRPr="008279B6">
        <w:rPr>
          <w:rFonts w:ascii="Arial" w:hAnsi="Arial" w:cs="Arial"/>
          <w:color w:val="000000"/>
          <w:sz w:val="18"/>
          <w:szCs w:val="18"/>
          <w:shd w:val="clear" w:color="auto" w:fill="FFFFFF"/>
          <w:lang w:val="cs-CZ"/>
        </w:rPr>
        <w:t>Pojistky</w:t>
      </w:r>
      <w:r w:rsidRPr="008279B6">
        <w:rPr>
          <w:rFonts w:ascii="Arial" w:eastAsia="Arial Unicode MS" w:hAnsi="Arial" w:cs="Arial"/>
          <w:color w:val="000000"/>
          <w:sz w:val="18"/>
          <w:szCs w:val="18"/>
          <w:lang w:val="cs-CZ"/>
        </w:rPr>
        <w:t>: 5H</w:t>
      </w:r>
      <w:r>
        <w:rPr>
          <w:rFonts w:ascii="Arial" w:eastAsia="Arial Unicode MS" w:hAnsi="Arial" w:cs="Arial"/>
          <w:color w:val="000000"/>
          <w:sz w:val="18"/>
          <w:szCs w:val="18"/>
          <w:lang w:val="cs-CZ"/>
        </w:rPr>
        <w:t xml:space="preserve"> / </w:t>
      </w:r>
      <w:proofErr w:type="gramStart"/>
      <w:r w:rsidRPr="008279B6">
        <w:rPr>
          <w:rFonts w:ascii="Arial" w:eastAsia="Arial Unicode MS" w:hAnsi="Arial" w:cs="Arial"/>
          <w:color w:val="000000"/>
          <w:sz w:val="18"/>
          <w:szCs w:val="18"/>
          <w:lang w:val="cs-CZ"/>
        </w:rPr>
        <w:t>524   Napětí</w:t>
      </w:r>
      <w:proofErr w:type="gramEnd"/>
      <w:r w:rsidRPr="008279B6">
        <w:rPr>
          <w:rFonts w:ascii="Arial" w:eastAsia="Arial Unicode MS" w:hAnsi="Arial" w:cs="Arial"/>
          <w:color w:val="000000"/>
          <w:sz w:val="18"/>
          <w:szCs w:val="18"/>
          <w:lang w:val="cs-CZ"/>
        </w:rPr>
        <w:t xml:space="preserve">: 250V   Proud: </w:t>
      </w:r>
      <w:r w:rsidRPr="008279B6">
        <w:rPr>
          <w:rFonts w:ascii="Arial" w:eastAsia="Arial Unicode MS" w:hAnsi="Arial" w:cs="Arial"/>
          <w:color w:val="000000"/>
          <w:sz w:val="18"/>
          <w:szCs w:val="18"/>
          <w:lang w:val="cs-CZ" w:eastAsia="zh-CN"/>
        </w:rPr>
        <w:t>3.15</w:t>
      </w:r>
      <w:r w:rsidRPr="008279B6">
        <w:rPr>
          <w:rFonts w:ascii="Arial" w:eastAsia="Arial Unicode MS" w:hAnsi="Arial" w:cs="Arial"/>
          <w:color w:val="000000"/>
          <w:sz w:val="18"/>
          <w:szCs w:val="18"/>
          <w:lang w:val="cs-CZ"/>
        </w:rPr>
        <w:t xml:space="preserve"> A</w:t>
      </w:r>
    </w:p>
    <w:tbl>
      <w:tblPr>
        <w:tblW w:w="65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3544"/>
      </w:tblGrid>
      <w:tr w:rsidR="009047D3" w:rsidRPr="006C579E" w:rsidTr="009047D3">
        <w:tc>
          <w:tcPr>
            <w:tcW w:w="2977" w:type="dxa"/>
          </w:tcPr>
          <w:p w:rsidR="009047D3" w:rsidRPr="006C579E" w:rsidRDefault="006C108C" w:rsidP="00F00D22">
            <w:pPr>
              <w:ind w:rightChars="20" w:right="48"/>
              <w:rPr>
                <w:rFonts w:ascii="Arial" w:hAnsi="Arial" w:cs="Arial"/>
                <w:b/>
                <w:bCs/>
                <w:iCs/>
                <w:color w:val="000000"/>
                <w:sz w:val="18"/>
                <w:szCs w:val="18"/>
                <w:lang w:val="cs-CZ"/>
              </w:rPr>
            </w:pPr>
            <w:r w:rsidRPr="006C579E">
              <w:rPr>
                <w:rFonts w:ascii="Arial" w:eastAsia="SimSun" w:hAnsi="Arial" w:cs="Arial"/>
                <w:b/>
                <w:bCs/>
                <w:iCs/>
                <w:color w:val="000000"/>
                <w:sz w:val="18"/>
                <w:szCs w:val="18"/>
                <w:lang w:val="cs-CZ" w:eastAsia="zh-CN"/>
              </w:rPr>
              <w:t>Model</w:t>
            </w:r>
            <w:r w:rsidR="009047D3" w:rsidRPr="006C579E">
              <w:rPr>
                <w:rFonts w:ascii="Arial" w:eastAsia="SimSun" w:hAnsi="Arial" w:cs="Arial"/>
                <w:b/>
                <w:bCs/>
                <w:iCs/>
                <w:color w:val="000000"/>
                <w:sz w:val="18"/>
                <w:szCs w:val="18"/>
                <w:lang w:val="cs-CZ" w:eastAsia="zh-CN"/>
              </w:rPr>
              <w:t xml:space="preserve"> </w:t>
            </w:r>
          </w:p>
        </w:tc>
        <w:tc>
          <w:tcPr>
            <w:tcW w:w="3544" w:type="dxa"/>
          </w:tcPr>
          <w:p w:rsidR="009047D3" w:rsidRPr="006C579E" w:rsidRDefault="006C108C" w:rsidP="008C0074">
            <w:pPr>
              <w:ind w:rightChars="20" w:right="48"/>
              <w:jc w:val="center"/>
              <w:rPr>
                <w:rFonts w:ascii="Arial" w:eastAsia="SimSun" w:hAnsi="Arial" w:cs="Arial"/>
                <w:b/>
                <w:bCs/>
                <w:iCs/>
                <w:color w:val="000000"/>
                <w:sz w:val="18"/>
                <w:szCs w:val="18"/>
                <w:lang w:val="cs-CZ" w:eastAsia="zh-CN"/>
              </w:rPr>
            </w:pPr>
            <w:r w:rsidRPr="006C579E">
              <w:rPr>
                <w:rFonts w:ascii="Arial" w:eastAsia="SimSun" w:hAnsi="Arial" w:cs="Arial"/>
                <w:b/>
                <w:bCs/>
                <w:iCs/>
                <w:color w:val="000000"/>
                <w:sz w:val="18"/>
                <w:szCs w:val="18"/>
                <w:lang w:val="cs-CZ" w:eastAsia="zh-CN"/>
              </w:rPr>
              <w:t>S</w:t>
            </w:r>
            <w:r w:rsidR="009047D3" w:rsidRPr="006C579E">
              <w:rPr>
                <w:rFonts w:ascii="Arial" w:eastAsia="SimSun" w:hAnsi="Arial" w:cs="Arial"/>
                <w:b/>
                <w:bCs/>
                <w:iCs/>
                <w:color w:val="000000"/>
                <w:sz w:val="18"/>
                <w:szCs w:val="18"/>
                <w:lang w:val="cs-CZ" w:eastAsia="zh-CN"/>
              </w:rPr>
              <w:t>PC4</w:t>
            </w:r>
            <w:r w:rsidR="008C0074" w:rsidRPr="006C579E">
              <w:rPr>
                <w:rFonts w:ascii="Arial" w:eastAsia="SimSun" w:hAnsi="Arial" w:cs="Arial"/>
                <w:b/>
                <w:bCs/>
                <w:iCs/>
                <w:color w:val="000000"/>
                <w:sz w:val="18"/>
                <w:szCs w:val="18"/>
                <w:lang w:val="cs-CZ" w:eastAsia="zh-CN"/>
              </w:rPr>
              <w:t>0</w:t>
            </w:r>
            <w:r w:rsidR="009047D3" w:rsidRPr="006C579E">
              <w:rPr>
                <w:rFonts w:ascii="Arial" w:eastAsia="SimSun" w:hAnsi="Arial" w:cs="Arial"/>
                <w:b/>
                <w:bCs/>
                <w:iCs/>
                <w:color w:val="000000"/>
                <w:sz w:val="18"/>
                <w:szCs w:val="18"/>
                <w:lang w:val="cs-CZ" w:eastAsia="zh-CN"/>
              </w:rPr>
              <w:t>R-DAME</w:t>
            </w:r>
          </w:p>
        </w:tc>
      </w:tr>
      <w:tr w:rsidR="00F1237D" w:rsidRPr="006C579E" w:rsidTr="009047D3">
        <w:tc>
          <w:tcPr>
            <w:tcW w:w="2977" w:type="dxa"/>
          </w:tcPr>
          <w:p w:rsidR="00F1237D" w:rsidRPr="006C579E" w:rsidRDefault="006C108C" w:rsidP="00F00D22">
            <w:pPr>
              <w:ind w:rightChars="20" w:right="48"/>
              <w:rPr>
                <w:rFonts w:ascii="Arial" w:hAnsi="Arial" w:cs="Arial"/>
                <w:bCs/>
                <w:iCs/>
                <w:color w:val="000000"/>
                <w:sz w:val="18"/>
                <w:szCs w:val="18"/>
                <w:lang w:val="cs-CZ"/>
              </w:rPr>
            </w:pPr>
            <w:r w:rsidRPr="006C579E">
              <w:rPr>
                <w:rFonts w:ascii="Arial" w:hAnsi="Arial" w:cs="Arial"/>
                <w:color w:val="000000"/>
                <w:sz w:val="18"/>
                <w:szCs w:val="18"/>
                <w:lang w:val="cs-CZ"/>
              </w:rPr>
              <w:t>Napájení</w:t>
            </w:r>
          </w:p>
        </w:tc>
        <w:tc>
          <w:tcPr>
            <w:tcW w:w="3544" w:type="dxa"/>
            <w:vAlign w:val="center"/>
          </w:tcPr>
          <w:p w:rsidR="00F1237D" w:rsidRPr="006C579E" w:rsidRDefault="00F1237D" w:rsidP="00F00D22">
            <w:pPr>
              <w:ind w:rightChars="20" w:right="48"/>
              <w:jc w:val="center"/>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220-240V~50Hz</w:t>
            </w:r>
          </w:p>
        </w:tc>
      </w:tr>
      <w:tr w:rsidR="009047D3" w:rsidRPr="006C579E" w:rsidTr="009047D3">
        <w:trPr>
          <w:trHeight w:val="750"/>
        </w:trPr>
        <w:tc>
          <w:tcPr>
            <w:tcW w:w="2977" w:type="dxa"/>
          </w:tcPr>
          <w:p w:rsidR="009047D3" w:rsidRPr="006C579E" w:rsidRDefault="006C108C" w:rsidP="00F00D22">
            <w:pPr>
              <w:spacing w:line="240" w:lineRule="exact"/>
              <w:ind w:rightChars="20" w:right="48"/>
              <w:rPr>
                <w:rFonts w:ascii="PMingLiU" w:hAnsi="PMingLiU" w:cs="Arial"/>
                <w:bCs/>
                <w:iCs/>
                <w:color w:val="000000"/>
                <w:sz w:val="18"/>
                <w:szCs w:val="18"/>
                <w:lang w:val="cs-CZ"/>
              </w:rPr>
            </w:pPr>
            <w:r w:rsidRPr="006C579E">
              <w:rPr>
                <w:rFonts w:ascii="Arial" w:eastAsia="SimSun" w:hAnsi="Arial" w:cs="Arial"/>
                <w:bCs/>
                <w:iCs/>
                <w:color w:val="000000"/>
                <w:sz w:val="18"/>
                <w:szCs w:val="18"/>
                <w:lang w:val="cs-CZ" w:eastAsia="zh-CN"/>
              </w:rPr>
              <w:t>Příkon</w:t>
            </w:r>
            <w:r w:rsidR="009047D3" w:rsidRPr="006C579E">
              <w:rPr>
                <w:rFonts w:ascii="Arial" w:eastAsia="SimSun" w:hAnsi="Arial" w:cs="Arial"/>
                <w:bCs/>
                <w:iCs/>
                <w:color w:val="000000"/>
                <w:sz w:val="18"/>
                <w:szCs w:val="18"/>
                <w:lang w:val="cs-CZ" w:eastAsia="zh-CN"/>
              </w:rPr>
              <w:t xml:space="preserve"> (EN60335)</w:t>
            </w:r>
            <w:r w:rsidR="009047D3" w:rsidRPr="006C579E">
              <w:rPr>
                <w:rFonts w:ascii="PMingLiU" w:eastAsia="SimSun" w:hAnsi="PMingLiU" w:cs="Arial"/>
                <w:bCs/>
                <w:iCs/>
                <w:color w:val="000000"/>
                <w:sz w:val="18"/>
                <w:szCs w:val="18"/>
                <w:lang w:val="cs-CZ" w:eastAsia="zh-CN"/>
              </w:rPr>
              <w:t xml:space="preserve"> </w:t>
            </w:r>
          </w:p>
          <w:p w:rsidR="009047D3" w:rsidRPr="006C579E" w:rsidRDefault="006C108C" w:rsidP="00F00D22">
            <w:pPr>
              <w:spacing w:line="240" w:lineRule="exact"/>
              <w:ind w:rightChars="20" w:right="48"/>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chlazení</w:t>
            </w:r>
          </w:p>
          <w:p w:rsidR="009047D3" w:rsidRPr="006C579E" w:rsidRDefault="006C108C" w:rsidP="00F00D22">
            <w:pPr>
              <w:spacing w:line="240" w:lineRule="exact"/>
              <w:ind w:rightChars="20" w:right="48"/>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topení</w:t>
            </w:r>
          </w:p>
        </w:tc>
        <w:tc>
          <w:tcPr>
            <w:tcW w:w="3544" w:type="dxa"/>
            <w:vAlign w:val="center"/>
          </w:tcPr>
          <w:p w:rsidR="009047D3" w:rsidRPr="006C579E" w:rsidRDefault="009047D3" w:rsidP="00F00D22">
            <w:pPr>
              <w:spacing w:line="240" w:lineRule="exact"/>
              <w:ind w:rightChars="20" w:right="48" w:firstLineChars="100" w:firstLine="180"/>
              <w:rPr>
                <w:rFonts w:ascii="Arial" w:eastAsia="SimSun" w:hAnsi="Arial" w:cs="Arial"/>
                <w:bCs/>
                <w:iCs/>
                <w:color w:val="000000"/>
                <w:sz w:val="18"/>
                <w:szCs w:val="18"/>
                <w:lang w:val="cs-CZ" w:eastAsia="zh-CN"/>
              </w:rPr>
            </w:pPr>
          </w:p>
          <w:p w:rsidR="009047D3" w:rsidRPr="006C579E" w:rsidRDefault="009047D3" w:rsidP="009047D3">
            <w:pPr>
              <w:spacing w:line="240" w:lineRule="exact"/>
              <w:ind w:rightChars="20" w:right="48" w:firstLineChars="750" w:firstLine="1350"/>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1535W</w:t>
            </w:r>
          </w:p>
          <w:p w:rsidR="009047D3" w:rsidRPr="006C579E" w:rsidRDefault="009047D3" w:rsidP="00F00D22">
            <w:pPr>
              <w:spacing w:line="240" w:lineRule="exact"/>
              <w:ind w:rightChars="20" w:right="48"/>
              <w:jc w:val="center"/>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1290W</w:t>
            </w:r>
          </w:p>
        </w:tc>
      </w:tr>
      <w:tr w:rsidR="009047D3" w:rsidRPr="006C579E" w:rsidTr="009047D3">
        <w:tc>
          <w:tcPr>
            <w:tcW w:w="2977" w:type="dxa"/>
          </w:tcPr>
          <w:p w:rsidR="009047D3" w:rsidRPr="006C579E" w:rsidRDefault="006C108C" w:rsidP="00F00D22">
            <w:pPr>
              <w:ind w:rightChars="20" w:right="48"/>
              <w:rPr>
                <w:rFonts w:ascii="Arial" w:hAnsi="Arial" w:cs="Arial"/>
                <w:bCs/>
                <w:iCs/>
                <w:color w:val="000000"/>
                <w:sz w:val="18"/>
                <w:szCs w:val="18"/>
                <w:lang w:val="cs-CZ"/>
              </w:rPr>
            </w:pPr>
            <w:r w:rsidRPr="006C579E">
              <w:rPr>
                <w:rFonts w:ascii="Arial" w:eastAsia="SimSun" w:hAnsi="Arial" w:cs="Arial"/>
                <w:bCs/>
                <w:iCs/>
                <w:color w:val="000000"/>
                <w:sz w:val="18"/>
                <w:szCs w:val="18"/>
                <w:lang w:val="cs-CZ" w:eastAsia="zh-CN"/>
              </w:rPr>
              <w:t>Výkon chlazení</w:t>
            </w:r>
            <w:r w:rsidR="009047D3" w:rsidRPr="006C579E">
              <w:rPr>
                <w:rFonts w:ascii="Arial" w:hAnsi="Arial" w:cs="Arial"/>
                <w:bCs/>
                <w:iCs/>
                <w:color w:val="000000"/>
                <w:sz w:val="18"/>
                <w:szCs w:val="18"/>
                <w:lang w:val="cs-CZ"/>
              </w:rPr>
              <w:t xml:space="preserve"> </w:t>
            </w:r>
          </w:p>
        </w:tc>
        <w:tc>
          <w:tcPr>
            <w:tcW w:w="3544" w:type="dxa"/>
            <w:vAlign w:val="center"/>
          </w:tcPr>
          <w:p w:rsidR="009047D3" w:rsidRPr="006C579E" w:rsidRDefault="009047D3" w:rsidP="00F00D22">
            <w:pPr>
              <w:ind w:rightChars="20" w:right="48"/>
              <w:jc w:val="center"/>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4400W</w:t>
            </w:r>
          </w:p>
        </w:tc>
      </w:tr>
      <w:tr w:rsidR="009047D3" w:rsidRPr="006C579E" w:rsidTr="009047D3">
        <w:tc>
          <w:tcPr>
            <w:tcW w:w="2977" w:type="dxa"/>
          </w:tcPr>
          <w:p w:rsidR="009047D3" w:rsidRPr="006C579E" w:rsidRDefault="006C108C" w:rsidP="00F00D22">
            <w:pPr>
              <w:ind w:rightChars="20" w:right="48"/>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 xml:space="preserve">Výkon topení                    </w:t>
            </w:r>
            <w:r w:rsidR="009047D3" w:rsidRPr="006C579E">
              <w:rPr>
                <w:rFonts w:ascii="Arial" w:eastAsia="SimSun" w:hAnsi="Arial" w:cs="Arial"/>
                <w:bCs/>
                <w:iCs/>
                <w:color w:val="000000"/>
                <w:sz w:val="18"/>
                <w:szCs w:val="18"/>
                <w:lang w:val="cs-CZ" w:eastAsia="zh-CN"/>
              </w:rPr>
              <w:t xml:space="preserve"> </w:t>
            </w:r>
          </w:p>
        </w:tc>
        <w:tc>
          <w:tcPr>
            <w:tcW w:w="3544" w:type="dxa"/>
            <w:vAlign w:val="center"/>
          </w:tcPr>
          <w:p w:rsidR="009047D3" w:rsidRPr="006C579E" w:rsidRDefault="009047D3" w:rsidP="009047D3">
            <w:pPr>
              <w:ind w:rightChars="20" w:right="48"/>
              <w:jc w:val="center"/>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4400W</w:t>
            </w:r>
          </w:p>
        </w:tc>
      </w:tr>
      <w:tr w:rsidR="009047D3" w:rsidRPr="006C579E" w:rsidTr="009047D3">
        <w:tc>
          <w:tcPr>
            <w:tcW w:w="2977" w:type="dxa"/>
          </w:tcPr>
          <w:p w:rsidR="009047D3" w:rsidRPr="006C579E" w:rsidRDefault="006C108C" w:rsidP="00F00D22">
            <w:pPr>
              <w:ind w:rightChars="20" w:right="48"/>
              <w:rPr>
                <w:rFonts w:ascii="Arial" w:hAnsi="Arial" w:cs="Arial"/>
                <w:bCs/>
                <w:iCs/>
                <w:color w:val="000000"/>
                <w:sz w:val="18"/>
                <w:szCs w:val="18"/>
                <w:lang w:val="cs-CZ"/>
              </w:rPr>
            </w:pPr>
            <w:r w:rsidRPr="006C579E">
              <w:rPr>
                <w:rFonts w:ascii="Arial" w:eastAsia="SimSun" w:hAnsi="Arial" w:cs="Arial"/>
                <w:bCs/>
                <w:iCs/>
                <w:color w:val="000000"/>
                <w:sz w:val="18"/>
                <w:szCs w:val="18"/>
                <w:lang w:val="cs-CZ" w:eastAsia="zh-CN"/>
              </w:rPr>
              <w:t>Výkon odvlhčování</w:t>
            </w:r>
            <w:r w:rsidR="009047D3" w:rsidRPr="006C579E">
              <w:rPr>
                <w:rFonts w:ascii="Arial" w:hAnsi="Arial" w:cs="Arial"/>
                <w:bCs/>
                <w:iCs/>
                <w:color w:val="000000"/>
                <w:sz w:val="18"/>
                <w:szCs w:val="18"/>
                <w:lang w:val="cs-CZ"/>
              </w:rPr>
              <w:t xml:space="preserve"> </w:t>
            </w:r>
          </w:p>
        </w:tc>
        <w:tc>
          <w:tcPr>
            <w:tcW w:w="3544" w:type="dxa"/>
            <w:vAlign w:val="center"/>
          </w:tcPr>
          <w:p w:rsidR="009047D3" w:rsidRPr="006C579E" w:rsidRDefault="009047D3" w:rsidP="00F00D22">
            <w:pPr>
              <w:ind w:rightChars="20" w:right="48"/>
              <w:jc w:val="center"/>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70liters/</w:t>
            </w:r>
            <w:proofErr w:type="spellStart"/>
            <w:r w:rsidRPr="006C579E">
              <w:rPr>
                <w:rFonts w:ascii="Arial" w:eastAsia="SimSun" w:hAnsi="Arial" w:cs="Arial"/>
                <w:bCs/>
                <w:iCs/>
                <w:color w:val="000000"/>
                <w:sz w:val="18"/>
                <w:szCs w:val="18"/>
                <w:lang w:val="cs-CZ" w:eastAsia="zh-CN"/>
              </w:rPr>
              <w:t>day</w:t>
            </w:r>
            <w:proofErr w:type="spellEnd"/>
          </w:p>
        </w:tc>
      </w:tr>
      <w:tr w:rsidR="009047D3" w:rsidRPr="006C579E" w:rsidTr="009047D3">
        <w:tc>
          <w:tcPr>
            <w:tcW w:w="2977" w:type="dxa"/>
          </w:tcPr>
          <w:p w:rsidR="009047D3" w:rsidRPr="006C579E" w:rsidRDefault="006C108C" w:rsidP="00F00D22">
            <w:pPr>
              <w:ind w:rightChars="20" w:right="48"/>
              <w:rPr>
                <w:rFonts w:ascii="Arial" w:hAnsi="Arial" w:cs="Arial"/>
                <w:bCs/>
                <w:iCs/>
                <w:color w:val="000000"/>
                <w:sz w:val="18"/>
                <w:szCs w:val="18"/>
                <w:lang w:val="cs-CZ"/>
              </w:rPr>
            </w:pPr>
            <w:r w:rsidRPr="006C579E">
              <w:rPr>
                <w:rFonts w:ascii="Arial" w:eastAsia="SimSun" w:hAnsi="Arial" w:cs="Arial"/>
                <w:bCs/>
                <w:iCs/>
                <w:color w:val="000000"/>
                <w:sz w:val="18"/>
                <w:szCs w:val="18"/>
                <w:lang w:val="cs-CZ" w:eastAsia="zh-CN"/>
              </w:rPr>
              <w:t>Chladivo</w:t>
            </w:r>
          </w:p>
        </w:tc>
        <w:tc>
          <w:tcPr>
            <w:tcW w:w="3544" w:type="dxa"/>
            <w:vAlign w:val="center"/>
          </w:tcPr>
          <w:p w:rsidR="009047D3" w:rsidRPr="006C579E" w:rsidRDefault="009047D3" w:rsidP="00F00D22">
            <w:pPr>
              <w:ind w:rightChars="20" w:right="48"/>
              <w:jc w:val="center"/>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R290,0.27kg</w:t>
            </w:r>
          </w:p>
        </w:tc>
      </w:tr>
      <w:tr w:rsidR="00F1237D" w:rsidRPr="006C579E" w:rsidTr="009047D3">
        <w:tc>
          <w:tcPr>
            <w:tcW w:w="6521" w:type="dxa"/>
            <w:gridSpan w:val="2"/>
          </w:tcPr>
          <w:p w:rsidR="00F1237D" w:rsidRPr="006C579E" w:rsidRDefault="00193603" w:rsidP="00193603">
            <w:pPr>
              <w:ind w:rightChars="20" w:right="48"/>
              <w:rPr>
                <w:rFonts w:ascii="Arial" w:eastAsia="SimSun" w:hAnsi="Arial" w:cs="Arial"/>
                <w:bCs/>
                <w:iCs/>
                <w:color w:val="000000"/>
                <w:sz w:val="18"/>
                <w:szCs w:val="18"/>
                <w:lang w:val="cs-CZ" w:eastAsia="zh-CN"/>
              </w:rPr>
            </w:pPr>
            <w:r w:rsidRPr="006C579E">
              <w:rPr>
                <w:rFonts w:ascii="Arial" w:eastAsia="SimSun" w:hAnsi="Arial" w:cs="Arial"/>
                <w:bCs/>
                <w:iCs/>
                <w:color w:val="000000"/>
                <w:sz w:val="20"/>
                <w:szCs w:val="18"/>
                <w:lang w:val="cs-CZ" w:eastAsia="zh-CN"/>
              </w:rPr>
              <w:t>Nejvyšší přípustný provozní tlak</w:t>
            </w:r>
          </w:p>
        </w:tc>
      </w:tr>
      <w:tr w:rsidR="00F1237D" w:rsidRPr="006C579E" w:rsidTr="009047D3">
        <w:tc>
          <w:tcPr>
            <w:tcW w:w="2977" w:type="dxa"/>
          </w:tcPr>
          <w:p w:rsidR="00F1237D" w:rsidRPr="006C579E" w:rsidRDefault="00F1237D" w:rsidP="00F00D22">
            <w:pPr>
              <w:ind w:rightChars="20" w:right="48"/>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 xml:space="preserve">     </w:t>
            </w:r>
            <w:r w:rsidR="00193603" w:rsidRPr="006C579E">
              <w:rPr>
                <w:rFonts w:ascii="Arial" w:eastAsia="SimSun" w:hAnsi="Arial" w:cs="Arial"/>
                <w:bCs/>
                <w:iCs/>
                <w:color w:val="000000"/>
                <w:sz w:val="18"/>
                <w:szCs w:val="18"/>
                <w:lang w:val="cs-CZ" w:eastAsia="zh-CN"/>
              </w:rPr>
              <w:t>Nasávání:</w:t>
            </w:r>
          </w:p>
        </w:tc>
        <w:tc>
          <w:tcPr>
            <w:tcW w:w="3544" w:type="dxa"/>
            <w:vAlign w:val="center"/>
          </w:tcPr>
          <w:p w:rsidR="00F1237D" w:rsidRPr="006C579E" w:rsidRDefault="00F1237D" w:rsidP="009047D3">
            <w:pPr>
              <w:ind w:rightChars="20" w:right="48"/>
              <w:jc w:val="center"/>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0.6MPa</w:t>
            </w:r>
          </w:p>
        </w:tc>
      </w:tr>
      <w:tr w:rsidR="00F1237D" w:rsidRPr="006C579E" w:rsidTr="009047D3">
        <w:tc>
          <w:tcPr>
            <w:tcW w:w="2977" w:type="dxa"/>
          </w:tcPr>
          <w:p w:rsidR="00F1237D" w:rsidRPr="006C579E" w:rsidRDefault="00F1237D" w:rsidP="00F00D22">
            <w:pPr>
              <w:ind w:rightChars="20" w:right="48"/>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 xml:space="preserve">     </w:t>
            </w:r>
            <w:r w:rsidR="00193603" w:rsidRPr="006C579E">
              <w:rPr>
                <w:rFonts w:ascii="Arial" w:eastAsia="SimSun" w:hAnsi="Arial" w:cs="Arial"/>
                <w:bCs/>
                <w:iCs/>
                <w:color w:val="000000"/>
                <w:sz w:val="18"/>
                <w:szCs w:val="18"/>
                <w:lang w:val="cs-CZ" w:eastAsia="zh-CN"/>
              </w:rPr>
              <w:t>Výfuk vzduchu:</w:t>
            </w:r>
          </w:p>
        </w:tc>
        <w:tc>
          <w:tcPr>
            <w:tcW w:w="3544" w:type="dxa"/>
            <w:vAlign w:val="center"/>
          </w:tcPr>
          <w:p w:rsidR="00F1237D" w:rsidRPr="006C579E" w:rsidRDefault="00F1237D" w:rsidP="009047D3">
            <w:pPr>
              <w:ind w:rightChars="20" w:right="48"/>
              <w:jc w:val="center"/>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2.5MPa</w:t>
            </w:r>
          </w:p>
        </w:tc>
      </w:tr>
      <w:tr w:rsidR="00F1237D" w:rsidRPr="006C579E" w:rsidTr="009047D3">
        <w:tc>
          <w:tcPr>
            <w:tcW w:w="2977" w:type="dxa"/>
          </w:tcPr>
          <w:p w:rsidR="00F1237D" w:rsidRPr="006C579E" w:rsidRDefault="00193603" w:rsidP="00F00D22">
            <w:pPr>
              <w:ind w:rightChars="20" w:right="48"/>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Maximální provozní tlak</w:t>
            </w:r>
          </w:p>
        </w:tc>
        <w:tc>
          <w:tcPr>
            <w:tcW w:w="3544" w:type="dxa"/>
            <w:vAlign w:val="center"/>
          </w:tcPr>
          <w:p w:rsidR="00F1237D" w:rsidRPr="006C579E" w:rsidRDefault="00F1237D" w:rsidP="009047D3">
            <w:pPr>
              <w:ind w:rightChars="20" w:right="48"/>
              <w:jc w:val="center"/>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4.0MPa</w:t>
            </w:r>
          </w:p>
        </w:tc>
      </w:tr>
      <w:tr w:rsidR="00F1237D" w:rsidRPr="006C579E" w:rsidTr="009047D3">
        <w:tc>
          <w:tcPr>
            <w:tcW w:w="2977" w:type="dxa"/>
          </w:tcPr>
          <w:p w:rsidR="00F1237D" w:rsidRPr="006C579E" w:rsidRDefault="00193603" w:rsidP="00F00D22">
            <w:pPr>
              <w:ind w:rightChars="20" w:right="48"/>
              <w:rPr>
                <w:rFonts w:ascii="Arial" w:hAnsi="Arial" w:cs="Arial"/>
                <w:bCs/>
                <w:iCs/>
                <w:color w:val="000000"/>
                <w:sz w:val="18"/>
                <w:szCs w:val="18"/>
                <w:lang w:val="cs-CZ"/>
              </w:rPr>
            </w:pPr>
            <w:r w:rsidRPr="006C579E">
              <w:rPr>
                <w:rFonts w:ascii="Arial" w:hAnsi="Arial" w:cs="Arial"/>
                <w:color w:val="000000"/>
                <w:sz w:val="18"/>
                <w:szCs w:val="18"/>
                <w:lang w:val="cs-CZ"/>
              </w:rPr>
              <w:t>Rozměry</w:t>
            </w:r>
            <w:r w:rsidRPr="006C579E">
              <w:rPr>
                <w:rFonts w:ascii="Arial" w:eastAsia="SimSun" w:hAnsi="Arial" w:cs="Arial"/>
                <w:bCs/>
                <w:iCs/>
                <w:color w:val="000000"/>
                <w:sz w:val="18"/>
                <w:szCs w:val="18"/>
                <w:lang w:val="cs-CZ" w:eastAsia="zh-CN"/>
              </w:rPr>
              <w:t xml:space="preserve"> </w:t>
            </w:r>
            <w:r w:rsidR="00F1237D" w:rsidRPr="006C579E">
              <w:rPr>
                <w:rFonts w:ascii="Arial" w:eastAsia="SimSun" w:hAnsi="Arial" w:cs="Arial"/>
                <w:bCs/>
                <w:iCs/>
                <w:color w:val="000000"/>
                <w:sz w:val="18"/>
                <w:szCs w:val="18"/>
                <w:lang w:val="cs-CZ" w:eastAsia="zh-CN"/>
              </w:rPr>
              <w:t xml:space="preserve">(mm) </w:t>
            </w:r>
          </w:p>
        </w:tc>
        <w:tc>
          <w:tcPr>
            <w:tcW w:w="3544" w:type="dxa"/>
            <w:vAlign w:val="center"/>
          </w:tcPr>
          <w:p w:rsidR="00F1237D" w:rsidRPr="006C579E" w:rsidRDefault="00193603" w:rsidP="00F00D22">
            <w:pPr>
              <w:ind w:rightChars="20" w:right="48"/>
              <w:jc w:val="center"/>
              <w:rPr>
                <w:rFonts w:ascii="Arial" w:eastAsia="SimSun" w:hAnsi="Arial" w:cs="Arial"/>
                <w:bCs/>
                <w:iCs/>
                <w:color w:val="000000"/>
                <w:sz w:val="18"/>
                <w:szCs w:val="18"/>
                <w:lang w:val="cs-CZ" w:eastAsia="zh-CN"/>
              </w:rPr>
            </w:pPr>
            <w:r w:rsidRPr="006C579E">
              <w:rPr>
                <w:rFonts w:ascii="Arial" w:eastAsia="SimSun" w:hAnsi="Arial" w:cs="Arial"/>
                <w:bCs/>
                <w:iCs/>
                <w:color w:val="000000"/>
                <w:sz w:val="18"/>
                <w:szCs w:val="18"/>
                <w:lang w:val="cs-CZ" w:eastAsia="zh-CN"/>
              </w:rPr>
              <w:t>300Š</w:t>
            </w:r>
            <w:r w:rsidR="00F1237D" w:rsidRPr="006C579E">
              <w:rPr>
                <w:rFonts w:ascii="Arial" w:eastAsia="SimSun" w:hAnsi="Arial" w:cs="Arial"/>
                <w:bCs/>
                <w:iCs/>
                <w:color w:val="000000"/>
                <w:sz w:val="18"/>
                <w:szCs w:val="18"/>
                <w:lang w:val="cs-CZ" w:eastAsia="zh-CN"/>
              </w:rPr>
              <w:t>x550</w:t>
            </w:r>
            <w:r w:rsidRPr="006C579E">
              <w:rPr>
                <w:rFonts w:ascii="Arial" w:eastAsia="SimSun" w:hAnsi="Arial" w:cs="Arial"/>
                <w:bCs/>
                <w:iCs/>
                <w:color w:val="000000"/>
                <w:sz w:val="18"/>
                <w:szCs w:val="18"/>
                <w:lang w:val="cs-CZ" w:eastAsia="zh-CN"/>
              </w:rPr>
              <w:t>H</w:t>
            </w:r>
            <w:r w:rsidR="00F1237D" w:rsidRPr="006C579E">
              <w:rPr>
                <w:rFonts w:ascii="Arial" w:eastAsia="SimSun" w:hAnsi="Arial" w:cs="Arial"/>
                <w:bCs/>
                <w:iCs/>
                <w:color w:val="000000"/>
                <w:sz w:val="18"/>
                <w:szCs w:val="18"/>
                <w:lang w:val="cs-CZ" w:eastAsia="zh-CN"/>
              </w:rPr>
              <w:t>x760</w:t>
            </w:r>
            <w:r w:rsidRPr="006C579E">
              <w:rPr>
                <w:rFonts w:ascii="Arial" w:eastAsia="SimSun" w:hAnsi="Arial" w:cs="Arial"/>
                <w:bCs/>
                <w:iCs/>
                <w:color w:val="000000"/>
                <w:sz w:val="18"/>
                <w:szCs w:val="18"/>
                <w:lang w:val="cs-CZ" w:eastAsia="zh-CN"/>
              </w:rPr>
              <w:t>V</w:t>
            </w:r>
          </w:p>
        </w:tc>
      </w:tr>
    </w:tbl>
    <w:p w:rsidR="0023760C" w:rsidRPr="000D67B9" w:rsidRDefault="0023760C" w:rsidP="00275D56">
      <w:pPr>
        <w:rPr>
          <w:rFonts w:ascii="Arial" w:hAnsi="Arial" w:cs="Arial"/>
          <w:color w:val="0000FF"/>
          <w:sz w:val="18"/>
          <w:szCs w:val="18"/>
        </w:rPr>
      </w:pPr>
    </w:p>
    <w:sectPr w:rsidR="0023760C" w:rsidRPr="000D67B9" w:rsidSect="002D0379">
      <w:type w:val="continuous"/>
      <w:pgSz w:w="8419" w:h="11906" w:orient="landscape" w:code="9"/>
      <w:pgMar w:top="851" w:right="765" w:bottom="567" w:left="765" w:header="0" w:footer="454" w:gutter="0"/>
      <w:pgNumType w:start="0"/>
      <w:cols w:space="425"/>
      <w:titlePg/>
      <w:docGrid w:type="lines" w:linePitch="37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494" w:rsidRDefault="00305494">
      <w:r>
        <w:separator/>
      </w:r>
    </w:p>
  </w:endnote>
  <w:endnote w:type="continuationSeparator" w:id="0">
    <w:p w:rsidR="00305494" w:rsidRDefault="003054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eam MT">
    <w:altName w:val="Impact"/>
    <w:charset w:val="00"/>
    <w:family w:val="auto"/>
    <w:pitch w:val="default"/>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CC2" w:rsidRDefault="00B512B8" w:rsidP="009E3331">
    <w:pPr>
      <w:pStyle w:val="Zpat"/>
      <w:framePr w:wrap="around" w:vAnchor="text" w:hAnchor="margin" w:xAlign="center" w:y="1"/>
      <w:rPr>
        <w:rStyle w:val="slostrnky"/>
      </w:rPr>
    </w:pPr>
    <w:r>
      <w:rPr>
        <w:rStyle w:val="slostrnky"/>
      </w:rPr>
      <w:fldChar w:fldCharType="begin"/>
    </w:r>
    <w:r w:rsidR="00421CC2">
      <w:rPr>
        <w:rStyle w:val="slostrnky"/>
      </w:rPr>
      <w:instrText xml:space="preserve">PAGE  </w:instrText>
    </w:r>
    <w:r>
      <w:rPr>
        <w:rStyle w:val="slostrnky"/>
      </w:rPr>
      <w:fldChar w:fldCharType="end"/>
    </w:r>
  </w:p>
  <w:p w:rsidR="00421CC2" w:rsidRDefault="00421CC2">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CC2" w:rsidRDefault="00B512B8" w:rsidP="008008D7">
    <w:pPr>
      <w:pStyle w:val="Zpat"/>
      <w:framePr w:wrap="around" w:vAnchor="text" w:hAnchor="margin" w:xAlign="center" w:y="1"/>
      <w:rPr>
        <w:rStyle w:val="slostrnky"/>
      </w:rPr>
    </w:pPr>
    <w:r>
      <w:rPr>
        <w:rStyle w:val="slostrnky"/>
      </w:rPr>
      <w:fldChar w:fldCharType="begin"/>
    </w:r>
    <w:r w:rsidR="00421CC2">
      <w:rPr>
        <w:rStyle w:val="slostrnky"/>
      </w:rPr>
      <w:instrText xml:space="preserve">PAGE  </w:instrText>
    </w:r>
    <w:r>
      <w:rPr>
        <w:rStyle w:val="slostrnky"/>
      </w:rPr>
      <w:fldChar w:fldCharType="separate"/>
    </w:r>
    <w:r w:rsidR="008C6F71">
      <w:rPr>
        <w:rStyle w:val="slostrnky"/>
        <w:noProof/>
      </w:rPr>
      <w:t>5</w:t>
    </w:r>
    <w:r>
      <w:rPr>
        <w:rStyle w:val="slostrnky"/>
      </w:rPr>
      <w:fldChar w:fldCharType="end"/>
    </w:r>
  </w:p>
  <w:p w:rsidR="00421CC2" w:rsidRDefault="00421CC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494" w:rsidRDefault="00305494">
      <w:r>
        <w:separator/>
      </w:r>
    </w:p>
  </w:footnote>
  <w:footnote w:type="continuationSeparator" w:id="0">
    <w:p w:rsidR="00305494" w:rsidRDefault="003054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32F4"/>
    <w:multiLevelType w:val="hybridMultilevel"/>
    <w:tmpl w:val="5FB06946"/>
    <w:lvl w:ilvl="0" w:tplc="29809E5A">
      <w:start w:val="9"/>
      <w:numFmt w:val="decimal"/>
      <w:lvlText w:val="%1."/>
      <w:lvlJc w:val="left"/>
      <w:pPr>
        <w:tabs>
          <w:tab w:val="num" w:pos="360"/>
        </w:tabs>
        <w:ind w:left="360" w:hanging="360"/>
      </w:pPr>
      <w:rPr>
        <w:rFonts w:eastAsia="PMingLiU" w:hint="default"/>
        <w:sz w:val="19"/>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1F04EF3"/>
    <w:multiLevelType w:val="hybridMultilevel"/>
    <w:tmpl w:val="8292B7FC"/>
    <w:lvl w:ilvl="0" w:tplc="55621FD4">
      <w:start w:val="1"/>
      <w:numFmt w:val="decimal"/>
      <w:lvlText w:val="(%1)"/>
      <w:lvlJc w:val="left"/>
      <w:pPr>
        <w:tabs>
          <w:tab w:val="num" w:pos="1044"/>
        </w:tabs>
        <w:ind w:left="1044" w:hanging="360"/>
      </w:pPr>
      <w:rPr>
        <w:rFonts w:ascii="Arial" w:hAnsi="Arial" w:cs="Times New Roman" w:hint="default"/>
        <w:sz w:val="22"/>
        <w:szCs w:val="22"/>
      </w:rPr>
    </w:lvl>
    <w:lvl w:ilvl="1" w:tplc="04090001">
      <w:start w:val="1"/>
      <w:numFmt w:val="bullet"/>
      <w:lvlText w:val=""/>
      <w:lvlJc w:val="left"/>
      <w:pPr>
        <w:tabs>
          <w:tab w:val="num" w:pos="1584"/>
        </w:tabs>
        <w:ind w:left="1584" w:hanging="420"/>
      </w:pPr>
      <w:rPr>
        <w:rFonts w:ascii="Wingdings" w:hAnsi="Wingdings" w:hint="default"/>
        <w:sz w:val="22"/>
        <w:szCs w:val="22"/>
      </w:rPr>
    </w:lvl>
    <w:lvl w:ilvl="2" w:tplc="0409001B" w:tentative="1">
      <w:start w:val="1"/>
      <w:numFmt w:val="lowerRoman"/>
      <w:lvlText w:val="%3."/>
      <w:lvlJc w:val="right"/>
      <w:pPr>
        <w:tabs>
          <w:tab w:val="num" w:pos="2124"/>
        </w:tabs>
        <w:ind w:left="2124" w:hanging="480"/>
      </w:pPr>
    </w:lvl>
    <w:lvl w:ilvl="3" w:tplc="0409000F" w:tentative="1">
      <w:start w:val="1"/>
      <w:numFmt w:val="decimal"/>
      <w:lvlText w:val="%4."/>
      <w:lvlJc w:val="left"/>
      <w:pPr>
        <w:tabs>
          <w:tab w:val="num" w:pos="2604"/>
        </w:tabs>
        <w:ind w:left="2604" w:hanging="480"/>
      </w:pPr>
    </w:lvl>
    <w:lvl w:ilvl="4" w:tplc="04090019" w:tentative="1">
      <w:start w:val="1"/>
      <w:numFmt w:val="ideographTraditional"/>
      <w:lvlText w:val="%5、"/>
      <w:lvlJc w:val="left"/>
      <w:pPr>
        <w:tabs>
          <w:tab w:val="num" w:pos="3084"/>
        </w:tabs>
        <w:ind w:left="3084" w:hanging="480"/>
      </w:pPr>
    </w:lvl>
    <w:lvl w:ilvl="5" w:tplc="0409001B" w:tentative="1">
      <w:start w:val="1"/>
      <w:numFmt w:val="lowerRoman"/>
      <w:lvlText w:val="%6."/>
      <w:lvlJc w:val="right"/>
      <w:pPr>
        <w:tabs>
          <w:tab w:val="num" w:pos="3564"/>
        </w:tabs>
        <w:ind w:left="3564" w:hanging="480"/>
      </w:pPr>
    </w:lvl>
    <w:lvl w:ilvl="6" w:tplc="0409000F" w:tentative="1">
      <w:start w:val="1"/>
      <w:numFmt w:val="decimal"/>
      <w:lvlText w:val="%7."/>
      <w:lvlJc w:val="left"/>
      <w:pPr>
        <w:tabs>
          <w:tab w:val="num" w:pos="4044"/>
        </w:tabs>
        <w:ind w:left="4044" w:hanging="480"/>
      </w:pPr>
    </w:lvl>
    <w:lvl w:ilvl="7" w:tplc="04090019" w:tentative="1">
      <w:start w:val="1"/>
      <w:numFmt w:val="ideographTraditional"/>
      <w:lvlText w:val="%8、"/>
      <w:lvlJc w:val="left"/>
      <w:pPr>
        <w:tabs>
          <w:tab w:val="num" w:pos="4524"/>
        </w:tabs>
        <w:ind w:left="4524" w:hanging="480"/>
      </w:pPr>
    </w:lvl>
    <w:lvl w:ilvl="8" w:tplc="0409001B" w:tentative="1">
      <w:start w:val="1"/>
      <w:numFmt w:val="lowerRoman"/>
      <w:lvlText w:val="%9."/>
      <w:lvlJc w:val="right"/>
      <w:pPr>
        <w:tabs>
          <w:tab w:val="num" w:pos="5004"/>
        </w:tabs>
        <w:ind w:left="5004" w:hanging="480"/>
      </w:pPr>
    </w:lvl>
  </w:abstractNum>
  <w:abstractNum w:abstractNumId="2">
    <w:nsid w:val="350F3DF0"/>
    <w:multiLevelType w:val="hybridMultilevel"/>
    <w:tmpl w:val="E2A679F8"/>
    <w:lvl w:ilvl="0" w:tplc="A1AE198E">
      <w:start w:val="1"/>
      <w:numFmt w:val="decimal"/>
      <w:lvlText w:val="%1."/>
      <w:lvlJc w:val="left"/>
      <w:pPr>
        <w:tabs>
          <w:tab w:val="num" w:pos="360"/>
        </w:tabs>
        <w:ind w:left="360" w:hanging="36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
    <w:nsid w:val="499234B6"/>
    <w:multiLevelType w:val="hybridMultilevel"/>
    <w:tmpl w:val="ECAE6026"/>
    <w:lvl w:ilvl="0" w:tplc="40322E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C9D6835"/>
    <w:multiLevelType w:val="hybridMultilevel"/>
    <w:tmpl w:val="C09E06F6"/>
    <w:lvl w:ilvl="0" w:tplc="7A1C1F54">
      <w:start w:val="1"/>
      <w:numFmt w:val="upperLetter"/>
      <w:pStyle w:val="Nadpis9"/>
      <w:lvlText w:val="%1."/>
      <w:lvlJc w:val="left"/>
      <w:pPr>
        <w:tabs>
          <w:tab w:val="num" w:pos="1620"/>
        </w:tabs>
        <w:ind w:left="1620" w:hanging="16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4F5D5507"/>
    <w:multiLevelType w:val="singleLevel"/>
    <w:tmpl w:val="4F5D5507"/>
    <w:lvl w:ilvl="0">
      <w:start w:val="2"/>
      <w:numFmt w:val="decimal"/>
      <w:suff w:val="space"/>
      <w:lvlText w:val="%1."/>
      <w:lvlJc w:val="left"/>
      <w:pPr>
        <w:ind w:left="0" w:firstLine="0"/>
      </w:pPr>
    </w:lvl>
  </w:abstractNum>
  <w:abstractNum w:abstractNumId="6">
    <w:nsid w:val="4F6DCDAB"/>
    <w:multiLevelType w:val="singleLevel"/>
    <w:tmpl w:val="4F6DCDAB"/>
    <w:lvl w:ilvl="0">
      <w:start w:val="7"/>
      <w:numFmt w:val="decimal"/>
      <w:suff w:val="space"/>
      <w:lvlText w:val="%1."/>
      <w:lvlJc w:val="left"/>
      <w:pPr>
        <w:ind w:left="0" w:firstLine="0"/>
      </w:pPr>
    </w:lvl>
  </w:abstractNum>
  <w:abstractNum w:abstractNumId="7">
    <w:nsid w:val="50B86D44"/>
    <w:multiLevelType w:val="hybridMultilevel"/>
    <w:tmpl w:val="536A8B9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1F15B81"/>
    <w:multiLevelType w:val="hybridMultilevel"/>
    <w:tmpl w:val="4288B2B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F5179BC"/>
    <w:multiLevelType w:val="hybridMultilevel"/>
    <w:tmpl w:val="870C7D96"/>
    <w:lvl w:ilvl="0" w:tplc="6624DAFC">
      <w:numFmt w:val="bullet"/>
      <w:lvlText w:val="※"/>
      <w:lvlJc w:val="left"/>
      <w:pPr>
        <w:tabs>
          <w:tab w:val="num" w:pos="375"/>
        </w:tabs>
        <w:ind w:left="375" w:hanging="375"/>
      </w:pPr>
      <w:rPr>
        <w:rFonts w:ascii="SimSun" w:eastAsia="SimSun" w:hAnsi="SimSun" w:cs="Arial" w:hint="eastAsia"/>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0">
    <w:nsid w:val="6BDF117A"/>
    <w:multiLevelType w:val="hybridMultilevel"/>
    <w:tmpl w:val="39E2F7B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0"/>
  </w:num>
  <w:num w:numId="4">
    <w:abstractNumId w:val="8"/>
  </w:num>
  <w:num w:numId="5">
    <w:abstractNumId w:val="7"/>
  </w:num>
  <w:num w:numId="6">
    <w:abstractNumId w:val="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lvlOverride w:ilvl="0">
      <w:startOverride w:val="2"/>
    </w:lvlOverride>
  </w:num>
  <w:num w:numId="10">
    <w:abstractNumId w:val="6"/>
    <w:lvlOverride w:ilvl="0">
      <w:startOverride w:val="7"/>
    </w:lvlOverride>
  </w:num>
  <w:num w:numId="11">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82"/>
  <w:hyphenationZone w:val="425"/>
  <w:drawingGridVerticalSpacing w:val="371"/>
  <w:displayHorizontalDrawingGridEvery w:val="0"/>
  <w:characterSpacingControl w:val="compressPunctuation"/>
  <w:printTwoOnOne/>
  <w:hdrShapeDefaults>
    <o:shapedefaults v:ext="edit" spidmax="184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A2955"/>
    <w:rsid w:val="00001DBF"/>
    <w:rsid w:val="000042B8"/>
    <w:rsid w:val="0000657F"/>
    <w:rsid w:val="00010B6B"/>
    <w:rsid w:val="00011BC6"/>
    <w:rsid w:val="00011C22"/>
    <w:rsid w:val="00015CDB"/>
    <w:rsid w:val="00016FF3"/>
    <w:rsid w:val="00017A7E"/>
    <w:rsid w:val="0002192D"/>
    <w:rsid w:val="00021B38"/>
    <w:rsid w:val="00022328"/>
    <w:rsid w:val="00023CC8"/>
    <w:rsid w:val="000245FC"/>
    <w:rsid w:val="000271F9"/>
    <w:rsid w:val="000303BE"/>
    <w:rsid w:val="000336E2"/>
    <w:rsid w:val="00035739"/>
    <w:rsid w:val="00037374"/>
    <w:rsid w:val="00040F81"/>
    <w:rsid w:val="00041EF6"/>
    <w:rsid w:val="00042881"/>
    <w:rsid w:val="00043A10"/>
    <w:rsid w:val="0004613C"/>
    <w:rsid w:val="000517B6"/>
    <w:rsid w:val="00054C67"/>
    <w:rsid w:val="00062572"/>
    <w:rsid w:val="000634BF"/>
    <w:rsid w:val="00065DEC"/>
    <w:rsid w:val="00073434"/>
    <w:rsid w:val="00075395"/>
    <w:rsid w:val="00076EA8"/>
    <w:rsid w:val="0008078E"/>
    <w:rsid w:val="00080A24"/>
    <w:rsid w:val="0008112C"/>
    <w:rsid w:val="0008175D"/>
    <w:rsid w:val="000829EB"/>
    <w:rsid w:val="0008313E"/>
    <w:rsid w:val="0008361C"/>
    <w:rsid w:val="00084D70"/>
    <w:rsid w:val="00085AF0"/>
    <w:rsid w:val="0008747E"/>
    <w:rsid w:val="0009071B"/>
    <w:rsid w:val="00090773"/>
    <w:rsid w:val="000979A9"/>
    <w:rsid w:val="000A0920"/>
    <w:rsid w:val="000A329F"/>
    <w:rsid w:val="000A4C19"/>
    <w:rsid w:val="000A6D84"/>
    <w:rsid w:val="000A74BB"/>
    <w:rsid w:val="000B0233"/>
    <w:rsid w:val="000B18F8"/>
    <w:rsid w:val="000B6613"/>
    <w:rsid w:val="000B7B06"/>
    <w:rsid w:val="000C73E4"/>
    <w:rsid w:val="000D294A"/>
    <w:rsid w:val="000D3AA0"/>
    <w:rsid w:val="000D3BD6"/>
    <w:rsid w:val="000D4679"/>
    <w:rsid w:val="000D50F5"/>
    <w:rsid w:val="000D59A5"/>
    <w:rsid w:val="000D67B9"/>
    <w:rsid w:val="000D7EE4"/>
    <w:rsid w:val="000E0342"/>
    <w:rsid w:val="000E384B"/>
    <w:rsid w:val="000F044E"/>
    <w:rsid w:val="000F070A"/>
    <w:rsid w:val="000F3A55"/>
    <w:rsid w:val="000F3F68"/>
    <w:rsid w:val="000F474F"/>
    <w:rsid w:val="000F6981"/>
    <w:rsid w:val="000F6987"/>
    <w:rsid w:val="00100E53"/>
    <w:rsid w:val="0010320B"/>
    <w:rsid w:val="001033A5"/>
    <w:rsid w:val="0011200F"/>
    <w:rsid w:val="001125F5"/>
    <w:rsid w:val="00112A22"/>
    <w:rsid w:val="00113D6C"/>
    <w:rsid w:val="0012150C"/>
    <w:rsid w:val="00123074"/>
    <w:rsid w:val="00123461"/>
    <w:rsid w:val="00123672"/>
    <w:rsid w:val="001249A6"/>
    <w:rsid w:val="00125527"/>
    <w:rsid w:val="00126F3F"/>
    <w:rsid w:val="001274A8"/>
    <w:rsid w:val="001325FB"/>
    <w:rsid w:val="001344DB"/>
    <w:rsid w:val="001344E5"/>
    <w:rsid w:val="00136B60"/>
    <w:rsid w:val="00137502"/>
    <w:rsid w:val="001404C2"/>
    <w:rsid w:val="00140AD9"/>
    <w:rsid w:val="0014305D"/>
    <w:rsid w:val="00151981"/>
    <w:rsid w:val="001548BB"/>
    <w:rsid w:val="001566B0"/>
    <w:rsid w:val="001570DB"/>
    <w:rsid w:val="00160065"/>
    <w:rsid w:val="0016417F"/>
    <w:rsid w:val="001656E4"/>
    <w:rsid w:val="00166F55"/>
    <w:rsid w:val="00171CC3"/>
    <w:rsid w:val="00175073"/>
    <w:rsid w:val="0017648A"/>
    <w:rsid w:val="00176EA9"/>
    <w:rsid w:val="00180885"/>
    <w:rsid w:val="00182361"/>
    <w:rsid w:val="00186DE7"/>
    <w:rsid w:val="00187A79"/>
    <w:rsid w:val="001919D5"/>
    <w:rsid w:val="001924EB"/>
    <w:rsid w:val="001925A9"/>
    <w:rsid w:val="00192F3E"/>
    <w:rsid w:val="00193603"/>
    <w:rsid w:val="0019381F"/>
    <w:rsid w:val="00195EF0"/>
    <w:rsid w:val="00197631"/>
    <w:rsid w:val="001978EF"/>
    <w:rsid w:val="001A247D"/>
    <w:rsid w:val="001A428F"/>
    <w:rsid w:val="001A52EC"/>
    <w:rsid w:val="001B56A4"/>
    <w:rsid w:val="001C1574"/>
    <w:rsid w:val="001C2CDC"/>
    <w:rsid w:val="001C6055"/>
    <w:rsid w:val="001C69E5"/>
    <w:rsid w:val="001C7017"/>
    <w:rsid w:val="001D0439"/>
    <w:rsid w:val="001D3374"/>
    <w:rsid w:val="001D4DF4"/>
    <w:rsid w:val="001D6AB1"/>
    <w:rsid w:val="001E1199"/>
    <w:rsid w:val="001E1D1B"/>
    <w:rsid w:val="001E363A"/>
    <w:rsid w:val="001F12FC"/>
    <w:rsid w:val="001F150C"/>
    <w:rsid w:val="001F23A0"/>
    <w:rsid w:val="001F45F1"/>
    <w:rsid w:val="001F6A54"/>
    <w:rsid w:val="001F6F34"/>
    <w:rsid w:val="001F7BA4"/>
    <w:rsid w:val="0020071E"/>
    <w:rsid w:val="00202D4E"/>
    <w:rsid w:val="00203C9A"/>
    <w:rsid w:val="00207370"/>
    <w:rsid w:val="002101DA"/>
    <w:rsid w:val="00211792"/>
    <w:rsid w:val="00211F8F"/>
    <w:rsid w:val="002144EF"/>
    <w:rsid w:val="002156F4"/>
    <w:rsid w:val="00222D43"/>
    <w:rsid w:val="00224692"/>
    <w:rsid w:val="00225BA7"/>
    <w:rsid w:val="00227310"/>
    <w:rsid w:val="00230716"/>
    <w:rsid w:val="0023688F"/>
    <w:rsid w:val="002371B5"/>
    <w:rsid w:val="0023760C"/>
    <w:rsid w:val="00237A3E"/>
    <w:rsid w:val="002443F7"/>
    <w:rsid w:val="0024489F"/>
    <w:rsid w:val="00245D20"/>
    <w:rsid w:val="002503FA"/>
    <w:rsid w:val="002511C6"/>
    <w:rsid w:val="0025304E"/>
    <w:rsid w:val="00253968"/>
    <w:rsid w:val="002545CD"/>
    <w:rsid w:val="00254EC0"/>
    <w:rsid w:val="00256301"/>
    <w:rsid w:val="00257DF3"/>
    <w:rsid w:val="00262988"/>
    <w:rsid w:val="002633C2"/>
    <w:rsid w:val="002633F1"/>
    <w:rsid w:val="00272EE0"/>
    <w:rsid w:val="00274AF2"/>
    <w:rsid w:val="00275AC4"/>
    <w:rsid w:val="00275D56"/>
    <w:rsid w:val="002761EF"/>
    <w:rsid w:val="00283EBC"/>
    <w:rsid w:val="00284EAF"/>
    <w:rsid w:val="00285A16"/>
    <w:rsid w:val="0028757A"/>
    <w:rsid w:val="00294266"/>
    <w:rsid w:val="00294BFE"/>
    <w:rsid w:val="002A6B7E"/>
    <w:rsid w:val="002A7399"/>
    <w:rsid w:val="002B1F6E"/>
    <w:rsid w:val="002B4231"/>
    <w:rsid w:val="002B4ABA"/>
    <w:rsid w:val="002B51EB"/>
    <w:rsid w:val="002C0A2E"/>
    <w:rsid w:val="002C335A"/>
    <w:rsid w:val="002C71FA"/>
    <w:rsid w:val="002D0379"/>
    <w:rsid w:val="002D426C"/>
    <w:rsid w:val="002D5A29"/>
    <w:rsid w:val="002D68CF"/>
    <w:rsid w:val="002D7809"/>
    <w:rsid w:val="002E0134"/>
    <w:rsid w:val="002E0DD7"/>
    <w:rsid w:val="002E49AB"/>
    <w:rsid w:val="002E4A76"/>
    <w:rsid w:val="002E7457"/>
    <w:rsid w:val="002F483A"/>
    <w:rsid w:val="002F59DF"/>
    <w:rsid w:val="00301538"/>
    <w:rsid w:val="00301AEE"/>
    <w:rsid w:val="003043C6"/>
    <w:rsid w:val="00305416"/>
    <w:rsid w:val="00305494"/>
    <w:rsid w:val="00305C28"/>
    <w:rsid w:val="00305C93"/>
    <w:rsid w:val="00307731"/>
    <w:rsid w:val="00311CA1"/>
    <w:rsid w:val="0031378C"/>
    <w:rsid w:val="00313913"/>
    <w:rsid w:val="00315A22"/>
    <w:rsid w:val="0031618B"/>
    <w:rsid w:val="00317CA1"/>
    <w:rsid w:val="003201F5"/>
    <w:rsid w:val="00320E70"/>
    <w:rsid w:val="003212D0"/>
    <w:rsid w:val="003213A0"/>
    <w:rsid w:val="0033044F"/>
    <w:rsid w:val="003341CD"/>
    <w:rsid w:val="003352E1"/>
    <w:rsid w:val="00336980"/>
    <w:rsid w:val="00336BE6"/>
    <w:rsid w:val="0034065A"/>
    <w:rsid w:val="00340C1D"/>
    <w:rsid w:val="00343081"/>
    <w:rsid w:val="00350B44"/>
    <w:rsid w:val="00352764"/>
    <w:rsid w:val="00354E0F"/>
    <w:rsid w:val="00360300"/>
    <w:rsid w:val="00365F9C"/>
    <w:rsid w:val="00375F1A"/>
    <w:rsid w:val="00376406"/>
    <w:rsid w:val="003768EB"/>
    <w:rsid w:val="00380E9C"/>
    <w:rsid w:val="00381A2C"/>
    <w:rsid w:val="003828F5"/>
    <w:rsid w:val="00383245"/>
    <w:rsid w:val="003837D0"/>
    <w:rsid w:val="00385FFD"/>
    <w:rsid w:val="00386C65"/>
    <w:rsid w:val="00387DB7"/>
    <w:rsid w:val="003975B2"/>
    <w:rsid w:val="003A0901"/>
    <w:rsid w:val="003A11A3"/>
    <w:rsid w:val="003A2247"/>
    <w:rsid w:val="003A2321"/>
    <w:rsid w:val="003A2492"/>
    <w:rsid w:val="003A2955"/>
    <w:rsid w:val="003A414F"/>
    <w:rsid w:val="003A6CEF"/>
    <w:rsid w:val="003A78F5"/>
    <w:rsid w:val="003A7944"/>
    <w:rsid w:val="003B0E7F"/>
    <w:rsid w:val="003B6F83"/>
    <w:rsid w:val="003B7623"/>
    <w:rsid w:val="003C546A"/>
    <w:rsid w:val="003C79CE"/>
    <w:rsid w:val="003D3C1F"/>
    <w:rsid w:val="003D4261"/>
    <w:rsid w:val="003D5BD2"/>
    <w:rsid w:val="003E0488"/>
    <w:rsid w:val="003E1012"/>
    <w:rsid w:val="003E1292"/>
    <w:rsid w:val="003E5F14"/>
    <w:rsid w:val="003F4201"/>
    <w:rsid w:val="003F4E8E"/>
    <w:rsid w:val="003F5DA0"/>
    <w:rsid w:val="00401BC0"/>
    <w:rsid w:val="00404822"/>
    <w:rsid w:val="00405C28"/>
    <w:rsid w:val="004110FC"/>
    <w:rsid w:val="004138C2"/>
    <w:rsid w:val="00413BB6"/>
    <w:rsid w:val="004145C3"/>
    <w:rsid w:val="00420043"/>
    <w:rsid w:val="00421CC2"/>
    <w:rsid w:val="0042412E"/>
    <w:rsid w:val="004268EA"/>
    <w:rsid w:val="00440B04"/>
    <w:rsid w:val="0044453F"/>
    <w:rsid w:val="00447412"/>
    <w:rsid w:val="00447B80"/>
    <w:rsid w:val="00453280"/>
    <w:rsid w:val="0046021A"/>
    <w:rsid w:val="004611CB"/>
    <w:rsid w:val="00461C2F"/>
    <w:rsid w:val="0046206D"/>
    <w:rsid w:val="00467F7A"/>
    <w:rsid w:val="00483D2B"/>
    <w:rsid w:val="00487161"/>
    <w:rsid w:val="004908F1"/>
    <w:rsid w:val="00491D6B"/>
    <w:rsid w:val="00493C32"/>
    <w:rsid w:val="00495F67"/>
    <w:rsid w:val="0049610A"/>
    <w:rsid w:val="004A07CC"/>
    <w:rsid w:val="004A2331"/>
    <w:rsid w:val="004A2F9A"/>
    <w:rsid w:val="004A5072"/>
    <w:rsid w:val="004A6CCA"/>
    <w:rsid w:val="004A7E3E"/>
    <w:rsid w:val="004B16C9"/>
    <w:rsid w:val="004B273B"/>
    <w:rsid w:val="004B3061"/>
    <w:rsid w:val="004B5FD9"/>
    <w:rsid w:val="004B62CA"/>
    <w:rsid w:val="004C3608"/>
    <w:rsid w:val="004C5890"/>
    <w:rsid w:val="004C7132"/>
    <w:rsid w:val="004D2269"/>
    <w:rsid w:val="004E1A54"/>
    <w:rsid w:val="004E35B6"/>
    <w:rsid w:val="004E3FA6"/>
    <w:rsid w:val="004E5092"/>
    <w:rsid w:val="004E532B"/>
    <w:rsid w:val="005007F1"/>
    <w:rsid w:val="005041E9"/>
    <w:rsid w:val="005052DD"/>
    <w:rsid w:val="00505A16"/>
    <w:rsid w:val="00510AA6"/>
    <w:rsid w:val="0051289F"/>
    <w:rsid w:val="00512AEC"/>
    <w:rsid w:val="00513A85"/>
    <w:rsid w:val="005153E6"/>
    <w:rsid w:val="00524159"/>
    <w:rsid w:val="00525695"/>
    <w:rsid w:val="00527151"/>
    <w:rsid w:val="00530C06"/>
    <w:rsid w:val="00542119"/>
    <w:rsid w:val="005501B9"/>
    <w:rsid w:val="005514C9"/>
    <w:rsid w:val="005529D3"/>
    <w:rsid w:val="00554997"/>
    <w:rsid w:val="00556105"/>
    <w:rsid w:val="00563330"/>
    <w:rsid w:val="00565FE2"/>
    <w:rsid w:val="00566787"/>
    <w:rsid w:val="00566D7C"/>
    <w:rsid w:val="00567376"/>
    <w:rsid w:val="005734AF"/>
    <w:rsid w:val="005758F1"/>
    <w:rsid w:val="00575E2C"/>
    <w:rsid w:val="00576634"/>
    <w:rsid w:val="00577015"/>
    <w:rsid w:val="00581919"/>
    <w:rsid w:val="00582CA5"/>
    <w:rsid w:val="00584A82"/>
    <w:rsid w:val="00586638"/>
    <w:rsid w:val="005868CD"/>
    <w:rsid w:val="00586D7B"/>
    <w:rsid w:val="0059163B"/>
    <w:rsid w:val="0059184A"/>
    <w:rsid w:val="00592021"/>
    <w:rsid w:val="00592885"/>
    <w:rsid w:val="00593750"/>
    <w:rsid w:val="0059660B"/>
    <w:rsid w:val="005A32DA"/>
    <w:rsid w:val="005A3DD1"/>
    <w:rsid w:val="005A790A"/>
    <w:rsid w:val="005B06AF"/>
    <w:rsid w:val="005B28F8"/>
    <w:rsid w:val="005B3915"/>
    <w:rsid w:val="005B45CA"/>
    <w:rsid w:val="005C0C0B"/>
    <w:rsid w:val="005C4D72"/>
    <w:rsid w:val="005C6F90"/>
    <w:rsid w:val="005D1E30"/>
    <w:rsid w:val="005D2F44"/>
    <w:rsid w:val="005D383D"/>
    <w:rsid w:val="005D4DE7"/>
    <w:rsid w:val="005D5549"/>
    <w:rsid w:val="005D6376"/>
    <w:rsid w:val="005E0D3F"/>
    <w:rsid w:val="005E2255"/>
    <w:rsid w:val="005E2B29"/>
    <w:rsid w:val="005E314F"/>
    <w:rsid w:val="005E3916"/>
    <w:rsid w:val="005E39EA"/>
    <w:rsid w:val="005E52FB"/>
    <w:rsid w:val="005E695F"/>
    <w:rsid w:val="005E74CF"/>
    <w:rsid w:val="005F739F"/>
    <w:rsid w:val="005F7448"/>
    <w:rsid w:val="0060159C"/>
    <w:rsid w:val="00601875"/>
    <w:rsid w:val="00601F85"/>
    <w:rsid w:val="006023EB"/>
    <w:rsid w:val="006032E0"/>
    <w:rsid w:val="006071C7"/>
    <w:rsid w:val="00607B25"/>
    <w:rsid w:val="00611212"/>
    <w:rsid w:val="00611E07"/>
    <w:rsid w:val="006137CE"/>
    <w:rsid w:val="0061482F"/>
    <w:rsid w:val="006170CA"/>
    <w:rsid w:val="0062387F"/>
    <w:rsid w:val="006251BA"/>
    <w:rsid w:val="00625823"/>
    <w:rsid w:val="00630F39"/>
    <w:rsid w:val="00634715"/>
    <w:rsid w:val="00634718"/>
    <w:rsid w:val="00636BD4"/>
    <w:rsid w:val="00641547"/>
    <w:rsid w:val="00642E26"/>
    <w:rsid w:val="0064698E"/>
    <w:rsid w:val="00650621"/>
    <w:rsid w:val="00651F49"/>
    <w:rsid w:val="00657DBB"/>
    <w:rsid w:val="00661779"/>
    <w:rsid w:val="00664125"/>
    <w:rsid w:val="00670E12"/>
    <w:rsid w:val="006713EF"/>
    <w:rsid w:val="0067392F"/>
    <w:rsid w:val="0067639E"/>
    <w:rsid w:val="00677268"/>
    <w:rsid w:val="006809C6"/>
    <w:rsid w:val="006821E6"/>
    <w:rsid w:val="00685917"/>
    <w:rsid w:val="00687D59"/>
    <w:rsid w:val="00687DD8"/>
    <w:rsid w:val="00694F10"/>
    <w:rsid w:val="006950A3"/>
    <w:rsid w:val="0069719A"/>
    <w:rsid w:val="006A0F6F"/>
    <w:rsid w:val="006A14EE"/>
    <w:rsid w:val="006A2D23"/>
    <w:rsid w:val="006A45DB"/>
    <w:rsid w:val="006A4AA9"/>
    <w:rsid w:val="006A4ED7"/>
    <w:rsid w:val="006A511B"/>
    <w:rsid w:val="006A5B22"/>
    <w:rsid w:val="006A7591"/>
    <w:rsid w:val="006B0A81"/>
    <w:rsid w:val="006B552E"/>
    <w:rsid w:val="006B62C0"/>
    <w:rsid w:val="006C108C"/>
    <w:rsid w:val="006C18E1"/>
    <w:rsid w:val="006C1F8B"/>
    <w:rsid w:val="006C2758"/>
    <w:rsid w:val="006C3642"/>
    <w:rsid w:val="006C579E"/>
    <w:rsid w:val="006C6060"/>
    <w:rsid w:val="006C6414"/>
    <w:rsid w:val="006D22D1"/>
    <w:rsid w:val="006D70EB"/>
    <w:rsid w:val="006E1B1E"/>
    <w:rsid w:val="006E337D"/>
    <w:rsid w:val="006E5870"/>
    <w:rsid w:val="006E78EB"/>
    <w:rsid w:val="006E7FBD"/>
    <w:rsid w:val="006F2A74"/>
    <w:rsid w:val="006F6B31"/>
    <w:rsid w:val="00703A30"/>
    <w:rsid w:val="00712323"/>
    <w:rsid w:val="00712E0E"/>
    <w:rsid w:val="00721EC4"/>
    <w:rsid w:val="00721FBF"/>
    <w:rsid w:val="0073400D"/>
    <w:rsid w:val="007357AC"/>
    <w:rsid w:val="007375C2"/>
    <w:rsid w:val="00737AC3"/>
    <w:rsid w:val="007404AF"/>
    <w:rsid w:val="0074200D"/>
    <w:rsid w:val="007428A4"/>
    <w:rsid w:val="007455EC"/>
    <w:rsid w:val="00751C64"/>
    <w:rsid w:val="0076366B"/>
    <w:rsid w:val="007726ED"/>
    <w:rsid w:val="00773951"/>
    <w:rsid w:val="00776322"/>
    <w:rsid w:val="00782F92"/>
    <w:rsid w:val="007845DE"/>
    <w:rsid w:val="00787A73"/>
    <w:rsid w:val="00791208"/>
    <w:rsid w:val="007929F2"/>
    <w:rsid w:val="00793458"/>
    <w:rsid w:val="00793772"/>
    <w:rsid w:val="00794D5E"/>
    <w:rsid w:val="007952E6"/>
    <w:rsid w:val="007959B6"/>
    <w:rsid w:val="00796055"/>
    <w:rsid w:val="007A06AA"/>
    <w:rsid w:val="007B05D3"/>
    <w:rsid w:val="007B3654"/>
    <w:rsid w:val="007B3E45"/>
    <w:rsid w:val="007B3EED"/>
    <w:rsid w:val="007B4840"/>
    <w:rsid w:val="007B781B"/>
    <w:rsid w:val="007C1849"/>
    <w:rsid w:val="007C32FD"/>
    <w:rsid w:val="007C4972"/>
    <w:rsid w:val="007D0094"/>
    <w:rsid w:val="007D4335"/>
    <w:rsid w:val="007E4EA2"/>
    <w:rsid w:val="007F7BE5"/>
    <w:rsid w:val="008005D5"/>
    <w:rsid w:val="00800744"/>
    <w:rsid w:val="008008D7"/>
    <w:rsid w:val="008048A6"/>
    <w:rsid w:val="00805AE0"/>
    <w:rsid w:val="0080766F"/>
    <w:rsid w:val="00812D4A"/>
    <w:rsid w:val="008179B9"/>
    <w:rsid w:val="00822F3A"/>
    <w:rsid w:val="00823A6E"/>
    <w:rsid w:val="00831DB3"/>
    <w:rsid w:val="00832053"/>
    <w:rsid w:val="00832F23"/>
    <w:rsid w:val="0083326A"/>
    <w:rsid w:val="0083416A"/>
    <w:rsid w:val="00834E91"/>
    <w:rsid w:val="008379D8"/>
    <w:rsid w:val="00837CA9"/>
    <w:rsid w:val="008407D6"/>
    <w:rsid w:val="00847615"/>
    <w:rsid w:val="00847B15"/>
    <w:rsid w:val="00850076"/>
    <w:rsid w:val="00850F63"/>
    <w:rsid w:val="00851268"/>
    <w:rsid w:val="00855954"/>
    <w:rsid w:val="00855A2C"/>
    <w:rsid w:val="0085775D"/>
    <w:rsid w:val="00860C4E"/>
    <w:rsid w:val="008612C2"/>
    <w:rsid w:val="0086225C"/>
    <w:rsid w:val="008646DC"/>
    <w:rsid w:val="008671D4"/>
    <w:rsid w:val="00870096"/>
    <w:rsid w:val="00872BB7"/>
    <w:rsid w:val="0087383D"/>
    <w:rsid w:val="008829AD"/>
    <w:rsid w:val="00884C31"/>
    <w:rsid w:val="008868E1"/>
    <w:rsid w:val="00887610"/>
    <w:rsid w:val="00890F2D"/>
    <w:rsid w:val="00892054"/>
    <w:rsid w:val="008944DA"/>
    <w:rsid w:val="0089575D"/>
    <w:rsid w:val="00896C5C"/>
    <w:rsid w:val="00897A98"/>
    <w:rsid w:val="008A2222"/>
    <w:rsid w:val="008A3A22"/>
    <w:rsid w:val="008A3D0A"/>
    <w:rsid w:val="008A41BA"/>
    <w:rsid w:val="008A49BE"/>
    <w:rsid w:val="008A4F80"/>
    <w:rsid w:val="008A6FE8"/>
    <w:rsid w:val="008B042E"/>
    <w:rsid w:val="008B2AAB"/>
    <w:rsid w:val="008B4149"/>
    <w:rsid w:val="008C0074"/>
    <w:rsid w:val="008C36D8"/>
    <w:rsid w:val="008C428F"/>
    <w:rsid w:val="008C6F71"/>
    <w:rsid w:val="008D3542"/>
    <w:rsid w:val="008E3332"/>
    <w:rsid w:val="008E3A0B"/>
    <w:rsid w:val="008E7019"/>
    <w:rsid w:val="008E786A"/>
    <w:rsid w:val="008F1639"/>
    <w:rsid w:val="008F19D3"/>
    <w:rsid w:val="0090169F"/>
    <w:rsid w:val="00901A2B"/>
    <w:rsid w:val="009047D3"/>
    <w:rsid w:val="00904B88"/>
    <w:rsid w:val="009057B1"/>
    <w:rsid w:val="009067D5"/>
    <w:rsid w:val="00906BE3"/>
    <w:rsid w:val="009078F7"/>
    <w:rsid w:val="009126FD"/>
    <w:rsid w:val="00913231"/>
    <w:rsid w:val="00913425"/>
    <w:rsid w:val="00914545"/>
    <w:rsid w:val="009152DB"/>
    <w:rsid w:val="00916750"/>
    <w:rsid w:val="009167DB"/>
    <w:rsid w:val="0092291C"/>
    <w:rsid w:val="00922C77"/>
    <w:rsid w:val="00922CF8"/>
    <w:rsid w:val="00925DB2"/>
    <w:rsid w:val="00926B7C"/>
    <w:rsid w:val="00930C68"/>
    <w:rsid w:val="009341DB"/>
    <w:rsid w:val="00934393"/>
    <w:rsid w:val="00935643"/>
    <w:rsid w:val="00935C83"/>
    <w:rsid w:val="00942C69"/>
    <w:rsid w:val="009531BA"/>
    <w:rsid w:val="00954427"/>
    <w:rsid w:val="00960964"/>
    <w:rsid w:val="00960B92"/>
    <w:rsid w:val="00966EB3"/>
    <w:rsid w:val="0097044E"/>
    <w:rsid w:val="00970C02"/>
    <w:rsid w:val="0097624E"/>
    <w:rsid w:val="009775BB"/>
    <w:rsid w:val="00977C51"/>
    <w:rsid w:val="009809C9"/>
    <w:rsid w:val="00984BBA"/>
    <w:rsid w:val="0098513B"/>
    <w:rsid w:val="00992A62"/>
    <w:rsid w:val="009A0FF8"/>
    <w:rsid w:val="009A361C"/>
    <w:rsid w:val="009A45D9"/>
    <w:rsid w:val="009A501D"/>
    <w:rsid w:val="009A666E"/>
    <w:rsid w:val="009B3145"/>
    <w:rsid w:val="009B5B85"/>
    <w:rsid w:val="009B6326"/>
    <w:rsid w:val="009C4764"/>
    <w:rsid w:val="009D09E3"/>
    <w:rsid w:val="009D5891"/>
    <w:rsid w:val="009E3331"/>
    <w:rsid w:val="009E3DF7"/>
    <w:rsid w:val="009E4577"/>
    <w:rsid w:val="009F52F8"/>
    <w:rsid w:val="00A016D9"/>
    <w:rsid w:val="00A036F7"/>
    <w:rsid w:val="00A04B2A"/>
    <w:rsid w:val="00A04DA9"/>
    <w:rsid w:val="00A139B6"/>
    <w:rsid w:val="00A149A3"/>
    <w:rsid w:val="00A14F81"/>
    <w:rsid w:val="00A1653E"/>
    <w:rsid w:val="00A204DF"/>
    <w:rsid w:val="00A21991"/>
    <w:rsid w:val="00A22CE3"/>
    <w:rsid w:val="00A257E1"/>
    <w:rsid w:val="00A269C0"/>
    <w:rsid w:val="00A275B7"/>
    <w:rsid w:val="00A276E0"/>
    <w:rsid w:val="00A303CC"/>
    <w:rsid w:val="00A30A4B"/>
    <w:rsid w:val="00A3186C"/>
    <w:rsid w:val="00A33311"/>
    <w:rsid w:val="00A33E59"/>
    <w:rsid w:val="00A360EF"/>
    <w:rsid w:val="00A42815"/>
    <w:rsid w:val="00A461E6"/>
    <w:rsid w:val="00A51B76"/>
    <w:rsid w:val="00A5428F"/>
    <w:rsid w:val="00A62EAE"/>
    <w:rsid w:val="00A631E6"/>
    <w:rsid w:val="00A6571F"/>
    <w:rsid w:val="00A65CEE"/>
    <w:rsid w:val="00A65E36"/>
    <w:rsid w:val="00A7158B"/>
    <w:rsid w:val="00A72B41"/>
    <w:rsid w:val="00A73D41"/>
    <w:rsid w:val="00A7757A"/>
    <w:rsid w:val="00A81A8A"/>
    <w:rsid w:val="00A82552"/>
    <w:rsid w:val="00A836C2"/>
    <w:rsid w:val="00A867A9"/>
    <w:rsid w:val="00A867F0"/>
    <w:rsid w:val="00A92476"/>
    <w:rsid w:val="00A93435"/>
    <w:rsid w:val="00A93A17"/>
    <w:rsid w:val="00AA2883"/>
    <w:rsid w:val="00AA295D"/>
    <w:rsid w:val="00AA52DA"/>
    <w:rsid w:val="00AA75C4"/>
    <w:rsid w:val="00AA7697"/>
    <w:rsid w:val="00AB2212"/>
    <w:rsid w:val="00AC1C6B"/>
    <w:rsid w:val="00AC52EA"/>
    <w:rsid w:val="00AC53DE"/>
    <w:rsid w:val="00AC7C51"/>
    <w:rsid w:val="00AD0DA9"/>
    <w:rsid w:val="00AD143F"/>
    <w:rsid w:val="00AD6BCE"/>
    <w:rsid w:val="00AD710F"/>
    <w:rsid w:val="00AE12CF"/>
    <w:rsid w:val="00AE18ED"/>
    <w:rsid w:val="00AE1AB9"/>
    <w:rsid w:val="00AE32BC"/>
    <w:rsid w:val="00AE453F"/>
    <w:rsid w:val="00AF3456"/>
    <w:rsid w:val="00AF3477"/>
    <w:rsid w:val="00B00E7E"/>
    <w:rsid w:val="00B07266"/>
    <w:rsid w:val="00B072C6"/>
    <w:rsid w:val="00B114DE"/>
    <w:rsid w:val="00B14EEB"/>
    <w:rsid w:val="00B22A39"/>
    <w:rsid w:val="00B242FD"/>
    <w:rsid w:val="00B26713"/>
    <w:rsid w:val="00B269FB"/>
    <w:rsid w:val="00B32A63"/>
    <w:rsid w:val="00B32C7B"/>
    <w:rsid w:val="00B363A7"/>
    <w:rsid w:val="00B406D7"/>
    <w:rsid w:val="00B475A2"/>
    <w:rsid w:val="00B502DD"/>
    <w:rsid w:val="00B50EC3"/>
    <w:rsid w:val="00B512B8"/>
    <w:rsid w:val="00B5312B"/>
    <w:rsid w:val="00B5479D"/>
    <w:rsid w:val="00B5541B"/>
    <w:rsid w:val="00B60CFE"/>
    <w:rsid w:val="00B61020"/>
    <w:rsid w:val="00B62696"/>
    <w:rsid w:val="00B62DCD"/>
    <w:rsid w:val="00B645EC"/>
    <w:rsid w:val="00B66434"/>
    <w:rsid w:val="00B702C1"/>
    <w:rsid w:val="00B74EB6"/>
    <w:rsid w:val="00B75031"/>
    <w:rsid w:val="00B77440"/>
    <w:rsid w:val="00B801AF"/>
    <w:rsid w:val="00B80987"/>
    <w:rsid w:val="00B83A49"/>
    <w:rsid w:val="00B840F8"/>
    <w:rsid w:val="00B84575"/>
    <w:rsid w:val="00B85DAF"/>
    <w:rsid w:val="00B869D2"/>
    <w:rsid w:val="00B90AD7"/>
    <w:rsid w:val="00B94FAF"/>
    <w:rsid w:val="00B97691"/>
    <w:rsid w:val="00BA00DE"/>
    <w:rsid w:val="00BA1422"/>
    <w:rsid w:val="00BA31F0"/>
    <w:rsid w:val="00BA3227"/>
    <w:rsid w:val="00BB2B06"/>
    <w:rsid w:val="00BB468A"/>
    <w:rsid w:val="00BB677A"/>
    <w:rsid w:val="00BB68D0"/>
    <w:rsid w:val="00BB7BE3"/>
    <w:rsid w:val="00BC101D"/>
    <w:rsid w:val="00BC13C2"/>
    <w:rsid w:val="00BC18AB"/>
    <w:rsid w:val="00BC37A7"/>
    <w:rsid w:val="00BC4130"/>
    <w:rsid w:val="00BC5A23"/>
    <w:rsid w:val="00BC64BA"/>
    <w:rsid w:val="00BC6781"/>
    <w:rsid w:val="00BD0D1F"/>
    <w:rsid w:val="00BD1836"/>
    <w:rsid w:val="00BD5535"/>
    <w:rsid w:val="00BD7018"/>
    <w:rsid w:val="00BD7B45"/>
    <w:rsid w:val="00BE0D90"/>
    <w:rsid w:val="00BF1968"/>
    <w:rsid w:val="00C032A0"/>
    <w:rsid w:val="00C038DB"/>
    <w:rsid w:val="00C058FF"/>
    <w:rsid w:val="00C14851"/>
    <w:rsid w:val="00C17F3D"/>
    <w:rsid w:val="00C20BC7"/>
    <w:rsid w:val="00C21DA7"/>
    <w:rsid w:val="00C228E1"/>
    <w:rsid w:val="00C26ED8"/>
    <w:rsid w:val="00C3418E"/>
    <w:rsid w:val="00C3496C"/>
    <w:rsid w:val="00C34D1F"/>
    <w:rsid w:val="00C35BF2"/>
    <w:rsid w:val="00C37E73"/>
    <w:rsid w:val="00C4157C"/>
    <w:rsid w:val="00C422CD"/>
    <w:rsid w:val="00C42702"/>
    <w:rsid w:val="00C428C5"/>
    <w:rsid w:val="00C4671E"/>
    <w:rsid w:val="00C47EEE"/>
    <w:rsid w:val="00C50F69"/>
    <w:rsid w:val="00C542E7"/>
    <w:rsid w:val="00C547F7"/>
    <w:rsid w:val="00C60FCD"/>
    <w:rsid w:val="00C70EF7"/>
    <w:rsid w:val="00C71E8A"/>
    <w:rsid w:val="00C7414D"/>
    <w:rsid w:val="00C75DA7"/>
    <w:rsid w:val="00C806D0"/>
    <w:rsid w:val="00C840D1"/>
    <w:rsid w:val="00C84395"/>
    <w:rsid w:val="00C8452C"/>
    <w:rsid w:val="00C8582D"/>
    <w:rsid w:val="00C86DD8"/>
    <w:rsid w:val="00C9300F"/>
    <w:rsid w:val="00C940A7"/>
    <w:rsid w:val="00C94A14"/>
    <w:rsid w:val="00CA12D1"/>
    <w:rsid w:val="00CA265C"/>
    <w:rsid w:val="00CA3E33"/>
    <w:rsid w:val="00CA3FAB"/>
    <w:rsid w:val="00CA4439"/>
    <w:rsid w:val="00CA7E34"/>
    <w:rsid w:val="00CB0DCF"/>
    <w:rsid w:val="00CB3942"/>
    <w:rsid w:val="00CB4F89"/>
    <w:rsid w:val="00CC0EFB"/>
    <w:rsid w:val="00CC1FEA"/>
    <w:rsid w:val="00CC2E21"/>
    <w:rsid w:val="00CC3AD4"/>
    <w:rsid w:val="00CC419C"/>
    <w:rsid w:val="00CD33CE"/>
    <w:rsid w:val="00CD6443"/>
    <w:rsid w:val="00CE045C"/>
    <w:rsid w:val="00CE14B1"/>
    <w:rsid w:val="00CF4DBA"/>
    <w:rsid w:val="00D024E1"/>
    <w:rsid w:val="00D03BB7"/>
    <w:rsid w:val="00D06784"/>
    <w:rsid w:val="00D117A4"/>
    <w:rsid w:val="00D11989"/>
    <w:rsid w:val="00D13678"/>
    <w:rsid w:val="00D14394"/>
    <w:rsid w:val="00D14840"/>
    <w:rsid w:val="00D154C3"/>
    <w:rsid w:val="00D22D29"/>
    <w:rsid w:val="00D23C91"/>
    <w:rsid w:val="00D252FD"/>
    <w:rsid w:val="00D25D48"/>
    <w:rsid w:val="00D27C2C"/>
    <w:rsid w:val="00D331B4"/>
    <w:rsid w:val="00D3433D"/>
    <w:rsid w:val="00D349D6"/>
    <w:rsid w:val="00D420CA"/>
    <w:rsid w:val="00D42A08"/>
    <w:rsid w:val="00D433B5"/>
    <w:rsid w:val="00D54358"/>
    <w:rsid w:val="00D66E21"/>
    <w:rsid w:val="00D6761F"/>
    <w:rsid w:val="00D7016E"/>
    <w:rsid w:val="00D73660"/>
    <w:rsid w:val="00D755C5"/>
    <w:rsid w:val="00D75FFB"/>
    <w:rsid w:val="00D76B6E"/>
    <w:rsid w:val="00D80A92"/>
    <w:rsid w:val="00D852AC"/>
    <w:rsid w:val="00D85920"/>
    <w:rsid w:val="00D85FC6"/>
    <w:rsid w:val="00D864C7"/>
    <w:rsid w:val="00D90AE8"/>
    <w:rsid w:val="00D90CE0"/>
    <w:rsid w:val="00D919E4"/>
    <w:rsid w:val="00D93A90"/>
    <w:rsid w:val="00D96F81"/>
    <w:rsid w:val="00D97ED0"/>
    <w:rsid w:val="00DA298E"/>
    <w:rsid w:val="00DB7AB4"/>
    <w:rsid w:val="00DC055B"/>
    <w:rsid w:val="00DC251B"/>
    <w:rsid w:val="00DC6B98"/>
    <w:rsid w:val="00DD19D7"/>
    <w:rsid w:val="00DD5502"/>
    <w:rsid w:val="00DD6283"/>
    <w:rsid w:val="00DE5336"/>
    <w:rsid w:val="00DE5F70"/>
    <w:rsid w:val="00DF1447"/>
    <w:rsid w:val="00DF70EB"/>
    <w:rsid w:val="00DF7453"/>
    <w:rsid w:val="00DF7852"/>
    <w:rsid w:val="00E0381A"/>
    <w:rsid w:val="00E03CC0"/>
    <w:rsid w:val="00E03D1F"/>
    <w:rsid w:val="00E050BE"/>
    <w:rsid w:val="00E07037"/>
    <w:rsid w:val="00E078D2"/>
    <w:rsid w:val="00E07938"/>
    <w:rsid w:val="00E07F27"/>
    <w:rsid w:val="00E10A6E"/>
    <w:rsid w:val="00E11A28"/>
    <w:rsid w:val="00E16235"/>
    <w:rsid w:val="00E20F50"/>
    <w:rsid w:val="00E245FD"/>
    <w:rsid w:val="00E24C5E"/>
    <w:rsid w:val="00E24F9A"/>
    <w:rsid w:val="00E25DA5"/>
    <w:rsid w:val="00E2660C"/>
    <w:rsid w:val="00E26DA8"/>
    <w:rsid w:val="00E33DFA"/>
    <w:rsid w:val="00E33F11"/>
    <w:rsid w:val="00E34014"/>
    <w:rsid w:val="00E3499B"/>
    <w:rsid w:val="00E34D28"/>
    <w:rsid w:val="00E414F9"/>
    <w:rsid w:val="00E4649C"/>
    <w:rsid w:val="00E50362"/>
    <w:rsid w:val="00E50F41"/>
    <w:rsid w:val="00E529D8"/>
    <w:rsid w:val="00E53E38"/>
    <w:rsid w:val="00E5414F"/>
    <w:rsid w:val="00E55629"/>
    <w:rsid w:val="00E6519B"/>
    <w:rsid w:val="00E73D00"/>
    <w:rsid w:val="00E74B87"/>
    <w:rsid w:val="00E7617C"/>
    <w:rsid w:val="00E76A1A"/>
    <w:rsid w:val="00E807BE"/>
    <w:rsid w:val="00E83D1F"/>
    <w:rsid w:val="00E86247"/>
    <w:rsid w:val="00E86B3B"/>
    <w:rsid w:val="00E87783"/>
    <w:rsid w:val="00E90101"/>
    <w:rsid w:val="00E9777A"/>
    <w:rsid w:val="00EA0075"/>
    <w:rsid w:val="00EA279D"/>
    <w:rsid w:val="00EA36D6"/>
    <w:rsid w:val="00EA63D4"/>
    <w:rsid w:val="00EB07D3"/>
    <w:rsid w:val="00EB2EC6"/>
    <w:rsid w:val="00EB7322"/>
    <w:rsid w:val="00EC419B"/>
    <w:rsid w:val="00EC49ED"/>
    <w:rsid w:val="00EC4B10"/>
    <w:rsid w:val="00EC70B3"/>
    <w:rsid w:val="00ED2E6C"/>
    <w:rsid w:val="00ED3D8E"/>
    <w:rsid w:val="00ED4E59"/>
    <w:rsid w:val="00ED5465"/>
    <w:rsid w:val="00ED748D"/>
    <w:rsid w:val="00EE09E1"/>
    <w:rsid w:val="00EE13C5"/>
    <w:rsid w:val="00EE3CB0"/>
    <w:rsid w:val="00EE5750"/>
    <w:rsid w:val="00EE5EDB"/>
    <w:rsid w:val="00EF002F"/>
    <w:rsid w:val="00EF06A6"/>
    <w:rsid w:val="00EF219A"/>
    <w:rsid w:val="00EF4BE7"/>
    <w:rsid w:val="00EF57A8"/>
    <w:rsid w:val="00EF5A9F"/>
    <w:rsid w:val="00EF5E01"/>
    <w:rsid w:val="00EF6E09"/>
    <w:rsid w:val="00F00D22"/>
    <w:rsid w:val="00F018F1"/>
    <w:rsid w:val="00F01F39"/>
    <w:rsid w:val="00F0373B"/>
    <w:rsid w:val="00F03EBD"/>
    <w:rsid w:val="00F07CBD"/>
    <w:rsid w:val="00F11049"/>
    <w:rsid w:val="00F11C7E"/>
    <w:rsid w:val="00F1237D"/>
    <w:rsid w:val="00F1252E"/>
    <w:rsid w:val="00F12A0B"/>
    <w:rsid w:val="00F138C9"/>
    <w:rsid w:val="00F1595E"/>
    <w:rsid w:val="00F17BE3"/>
    <w:rsid w:val="00F226EB"/>
    <w:rsid w:val="00F2783B"/>
    <w:rsid w:val="00F27CE4"/>
    <w:rsid w:val="00F30346"/>
    <w:rsid w:val="00F30681"/>
    <w:rsid w:val="00F31769"/>
    <w:rsid w:val="00F32BDB"/>
    <w:rsid w:val="00F33A48"/>
    <w:rsid w:val="00F35E4A"/>
    <w:rsid w:val="00F473FF"/>
    <w:rsid w:val="00F47A06"/>
    <w:rsid w:val="00F5275F"/>
    <w:rsid w:val="00F6054C"/>
    <w:rsid w:val="00F60B96"/>
    <w:rsid w:val="00F613F7"/>
    <w:rsid w:val="00F6396F"/>
    <w:rsid w:val="00F63B75"/>
    <w:rsid w:val="00F64C1C"/>
    <w:rsid w:val="00F67456"/>
    <w:rsid w:val="00F73807"/>
    <w:rsid w:val="00F75EE9"/>
    <w:rsid w:val="00F770CB"/>
    <w:rsid w:val="00F77CC6"/>
    <w:rsid w:val="00F854CB"/>
    <w:rsid w:val="00F909B5"/>
    <w:rsid w:val="00F90CB7"/>
    <w:rsid w:val="00F92D01"/>
    <w:rsid w:val="00F93055"/>
    <w:rsid w:val="00F937AC"/>
    <w:rsid w:val="00F94BD0"/>
    <w:rsid w:val="00F95497"/>
    <w:rsid w:val="00F95F5E"/>
    <w:rsid w:val="00FA0E42"/>
    <w:rsid w:val="00FA0FBE"/>
    <w:rsid w:val="00FA3C6E"/>
    <w:rsid w:val="00FA42E7"/>
    <w:rsid w:val="00FA5180"/>
    <w:rsid w:val="00FA6A58"/>
    <w:rsid w:val="00FB1E4F"/>
    <w:rsid w:val="00FB4522"/>
    <w:rsid w:val="00FB5AD4"/>
    <w:rsid w:val="00FC00E6"/>
    <w:rsid w:val="00FC0A2B"/>
    <w:rsid w:val="00FC40C8"/>
    <w:rsid w:val="00FC418C"/>
    <w:rsid w:val="00FC439F"/>
    <w:rsid w:val="00FD0B65"/>
    <w:rsid w:val="00FD4372"/>
    <w:rsid w:val="00FD4A2E"/>
    <w:rsid w:val="00FD6161"/>
    <w:rsid w:val="00FD64C3"/>
    <w:rsid w:val="00FE09F1"/>
    <w:rsid w:val="00FE2513"/>
    <w:rsid w:val="00FE3A5D"/>
    <w:rsid w:val="00FF32CF"/>
    <w:rsid w:val="00FF340D"/>
    <w:rsid w:val="00FF528B"/>
    <w:rsid w:val="00FF534B"/>
    <w:rsid w:val="00FF74D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22D43"/>
    <w:pPr>
      <w:widowControl w:val="0"/>
    </w:pPr>
    <w:rPr>
      <w:kern w:val="2"/>
      <w:sz w:val="24"/>
      <w:szCs w:val="24"/>
      <w:lang w:val="en-US" w:eastAsia="zh-TW"/>
    </w:rPr>
  </w:style>
  <w:style w:type="paragraph" w:styleId="Nadpis1">
    <w:name w:val="heading 1"/>
    <w:basedOn w:val="Normln"/>
    <w:next w:val="Normln"/>
    <w:qFormat/>
    <w:rsid w:val="00222D43"/>
    <w:pPr>
      <w:keepNext/>
      <w:outlineLvl w:val="0"/>
    </w:pPr>
    <w:rPr>
      <w:rFonts w:ascii="Team MT" w:hAnsi="Team MT" w:cs="Arial"/>
      <w:sz w:val="80"/>
    </w:rPr>
  </w:style>
  <w:style w:type="paragraph" w:styleId="Nadpis2">
    <w:name w:val="heading 2"/>
    <w:basedOn w:val="Normln"/>
    <w:next w:val="Normln"/>
    <w:qFormat/>
    <w:rsid w:val="00222D43"/>
    <w:pPr>
      <w:keepNext/>
      <w:outlineLvl w:val="1"/>
    </w:pPr>
    <w:rPr>
      <w:rFonts w:ascii="Arial Black" w:hAnsi="Arial Black" w:cs="Arial"/>
      <w:sz w:val="40"/>
    </w:rPr>
  </w:style>
  <w:style w:type="paragraph" w:styleId="Nadpis3">
    <w:name w:val="heading 3"/>
    <w:basedOn w:val="Normln"/>
    <w:next w:val="Normln"/>
    <w:qFormat/>
    <w:rsid w:val="00222D43"/>
    <w:pPr>
      <w:keepNext/>
      <w:outlineLvl w:val="2"/>
    </w:pPr>
    <w:rPr>
      <w:rFonts w:ascii="Arial Black" w:hAnsi="Arial Black" w:cs="Arial"/>
      <w:sz w:val="36"/>
    </w:rPr>
  </w:style>
  <w:style w:type="paragraph" w:styleId="Nadpis4">
    <w:name w:val="heading 4"/>
    <w:basedOn w:val="Normln"/>
    <w:next w:val="Normln"/>
    <w:qFormat/>
    <w:rsid w:val="00222D43"/>
    <w:pPr>
      <w:keepNext/>
      <w:outlineLvl w:val="3"/>
    </w:pPr>
    <w:rPr>
      <w:rFonts w:ascii="Arial Black" w:hAnsi="Arial Black"/>
      <w:b/>
      <w:bCs/>
      <w:i/>
      <w:iCs/>
      <w:sz w:val="40"/>
    </w:rPr>
  </w:style>
  <w:style w:type="paragraph" w:styleId="Nadpis5">
    <w:name w:val="heading 5"/>
    <w:basedOn w:val="Normln"/>
    <w:next w:val="Normln"/>
    <w:qFormat/>
    <w:rsid w:val="00222D43"/>
    <w:pPr>
      <w:keepNext/>
      <w:ind w:left="901" w:hangingChars="450" w:hanging="901"/>
      <w:outlineLvl w:val="4"/>
    </w:pPr>
    <w:rPr>
      <w:rFonts w:ascii="Arial" w:hAnsi="Arial" w:cs="Arial"/>
      <w:b/>
      <w:bCs/>
      <w:sz w:val="20"/>
    </w:rPr>
  </w:style>
  <w:style w:type="paragraph" w:styleId="Nadpis6">
    <w:name w:val="heading 6"/>
    <w:basedOn w:val="Normln"/>
    <w:next w:val="Normln"/>
    <w:qFormat/>
    <w:rsid w:val="00222D43"/>
    <w:pPr>
      <w:keepNext/>
      <w:ind w:left="90"/>
      <w:outlineLvl w:val="5"/>
    </w:pPr>
    <w:rPr>
      <w:rFonts w:ascii="Arial" w:hAnsi="Arial" w:cs="Arial"/>
      <w:b/>
      <w:bCs/>
      <w:i/>
      <w:iCs/>
      <w:sz w:val="28"/>
    </w:rPr>
  </w:style>
  <w:style w:type="paragraph" w:styleId="Nadpis7">
    <w:name w:val="heading 7"/>
    <w:basedOn w:val="Normln"/>
    <w:next w:val="Normln"/>
    <w:qFormat/>
    <w:rsid w:val="00222D43"/>
    <w:pPr>
      <w:keepNext/>
      <w:ind w:rightChars="20" w:right="48" w:firstLineChars="200" w:firstLine="480"/>
      <w:outlineLvl w:val="6"/>
    </w:pPr>
    <w:rPr>
      <w:rFonts w:ascii="Arial" w:hAnsi="Arial" w:cs="Arial"/>
      <w:b/>
      <w:bCs/>
    </w:rPr>
  </w:style>
  <w:style w:type="paragraph" w:styleId="Nadpis8">
    <w:name w:val="heading 8"/>
    <w:basedOn w:val="Normln"/>
    <w:next w:val="Normln"/>
    <w:qFormat/>
    <w:rsid w:val="00222D43"/>
    <w:pPr>
      <w:keepNext/>
      <w:ind w:firstLineChars="200" w:firstLine="480"/>
      <w:outlineLvl w:val="7"/>
    </w:pPr>
    <w:rPr>
      <w:rFonts w:ascii="Arial" w:hAnsi="Arial" w:cs="Arial"/>
      <w:b/>
      <w:bCs/>
    </w:rPr>
  </w:style>
  <w:style w:type="paragraph" w:styleId="Nadpis9">
    <w:name w:val="heading 9"/>
    <w:basedOn w:val="Normln"/>
    <w:next w:val="Normln"/>
    <w:qFormat/>
    <w:rsid w:val="00222D43"/>
    <w:pPr>
      <w:keepNext/>
      <w:numPr>
        <w:numId w:val="1"/>
      </w:numPr>
      <w:ind w:rightChars="20" w:right="48"/>
      <w:outlineLvl w:val="8"/>
    </w:pPr>
    <w:rPr>
      <w:rFonts w:ascii="Arial" w:hAnsi="Arial" w:cs="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222D43"/>
    <w:rPr>
      <w:rFonts w:ascii="Arial" w:hAnsi="Arial" w:cs="Arial"/>
      <w:b/>
      <w:bCs/>
    </w:rPr>
  </w:style>
  <w:style w:type="paragraph" w:styleId="Zkladntextodsazen">
    <w:name w:val="Body Text Indent"/>
    <w:basedOn w:val="Normln"/>
    <w:link w:val="ZkladntextodsazenChar"/>
    <w:rsid w:val="00222D43"/>
    <w:pPr>
      <w:ind w:firstLineChars="300" w:firstLine="721"/>
    </w:pPr>
    <w:rPr>
      <w:rFonts w:ascii="Arial" w:hAnsi="Arial" w:cs="Arial"/>
      <w:b/>
      <w:bCs/>
    </w:rPr>
  </w:style>
  <w:style w:type="paragraph" w:styleId="Zkladntext3">
    <w:name w:val="Body Text 3"/>
    <w:basedOn w:val="Normln"/>
    <w:rsid w:val="00222D43"/>
    <w:rPr>
      <w:rFonts w:ascii="Arial" w:hAnsi="Arial" w:cs="Arial"/>
      <w:b/>
      <w:bCs/>
      <w:sz w:val="20"/>
    </w:rPr>
  </w:style>
  <w:style w:type="paragraph" w:styleId="Zkladntextodsazen2">
    <w:name w:val="Body Text Indent 2"/>
    <w:basedOn w:val="Normln"/>
    <w:rsid w:val="00222D43"/>
    <w:pPr>
      <w:ind w:leftChars="375" w:left="900"/>
    </w:pPr>
    <w:rPr>
      <w:rFonts w:ascii="Arial" w:hAnsi="Arial" w:cs="Arial"/>
      <w:b/>
      <w:bCs/>
      <w:sz w:val="20"/>
    </w:rPr>
  </w:style>
  <w:style w:type="paragraph" w:styleId="Textvbloku">
    <w:name w:val="Block Text"/>
    <w:basedOn w:val="Normln"/>
    <w:rsid w:val="00222D43"/>
    <w:pPr>
      <w:ind w:leftChars="199" w:left="478" w:rightChars="20" w:right="48"/>
    </w:pPr>
    <w:rPr>
      <w:rFonts w:ascii="Arial" w:hAnsi="Arial" w:cs="Arial"/>
      <w:b/>
      <w:bCs/>
      <w:sz w:val="22"/>
    </w:rPr>
  </w:style>
  <w:style w:type="paragraph" w:styleId="Zkladntext2">
    <w:name w:val="Body Text 2"/>
    <w:basedOn w:val="Normln"/>
    <w:rsid w:val="00222D43"/>
    <w:pPr>
      <w:ind w:rightChars="20" w:right="48"/>
    </w:pPr>
    <w:rPr>
      <w:rFonts w:ascii="Arial" w:hAnsi="Arial" w:cs="Arial"/>
      <w:b/>
      <w:bCs/>
      <w:sz w:val="18"/>
    </w:rPr>
  </w:style>
  <w:style w:type="paragraph" w:styleId="Zhlav">
    <w:name w:val="header"/>
    <w:basedOn w:val="Normln"/>
    <w:rsid w:val="00A04DA9"/>
    <w:pPr>
      <w:tabs>
        <w:tab w:val="center" w:pos="4153"/>
        <w:tab w:val="right" w:pos="8306"/>
      </w:tabs>
      <w:snapToGrid w:val="0"/>
    </w:pPr>
    <w:rPr>
      <w:sz w:val="20"/>
      <w:szCs w:val="20"/>
    </w:rPr>
  </w:style>
  <w:style w:type="paragraph" w:styleId="Zpat">
    <w:name w:val="footer"/>
    <w:basedOn w:val="Normln"/>
    <w:rsid w:val="00A04DA9"/>
    <w:pPr>
      <w:tabs>
        <w:tab w:val="center" w:pos="4153"/>
        <w:tab w:val="right" w:pos="8306"/>
      </w:tabs>
      <w:snapToGrid w:val="0"/>
    </w:pPr>
    <w:rPr>
      <w:sz w:val="20"/>
      <w:szCs w:val="20"/>
    </w:rPr>
  </w:style>
  <w:style w:type="character" w:styleId="slostrnky">
    <w:name w:val="page number"/>
    <w:basedOn w:val="Standardnpsmoodstavce"/>
    <w:rsid w:val="00A04DA9"/>
  </w:style>
  <w:style w:type="table" w:styleId="Mkatabulky">
    <w:name w:val="Table Grid"/>
    <w:basedOn w:val="Normlntabulka"/>
    <w:rsid w:val="002376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rsid w:val="00062572"/>
    <w:rPr>
      <w:rFonts w:ascii="Cambria" w:hAnsi="Cambria"/>
      <w:sz w:val="18"/>
      <w:szCs w:val="18"/>
    </w:rPr>
  </w:style>
  <w:style w:type="character" w:customStyle="1" w:styleId="TextbublinyChar">
    <w:name w:val="Text bubliny Char"/>
    <w:link w:val="Textbubliny"/>
    <w:rsid w:val="00062572"/>
    <w:rPr>
      <w:rFonts w:ascii="Cambria" w:eastAsia="PMingLiU" w:hAnsi="Cambria" w:cs="Times New Roman"/>
      <w:kern w:val="2"/>
      <w:sz w:val="18"/>
      <w:szCs w:val="18"/>
    </w:rPr>
  </w:style>
  <w:style w:type="character" w:customStyle="1" w:styleId="ZkladntextChar">
    <w:name w:val="Základní text Char"/>
    <w:link w:val="Zkladntext"/>
    <w:rsid w:val="00320E70"/>
    <w:rPr>
      <w:rFonts w:ascii="Arial" w:hAnsi="Arial" w:cs="Arial"/>
      <w:b/>
      <w:bCs/>
      <w:kern w:val="2"/>
      <w:sz w:val="24"/>
      <w:szCs w:val="24"/>
      <w:lang w:eastAsia="zh-TW"/>
    </w:rPr>
  </w:style>
  <w:style w:type="character" w:customStyle="1" w:styleId="ZkladntextodsazenChar">
    <w:name w:val="Základní text odsazený Char"/>
    <w:link w:val="Zkladntextodsazen"/>
    <w:rsid w:val="00F07CBD"/>
    <w:rPr>
      <w:rFonts w:ascii="Arial" w:hAnsi="Arial" w:cs="Arial"/>
      <w:b/>
      <w:bCs/>
      <w:kern w:val="2"/>
      <w:sz w:val="24"/>
      <w:szCs w:val="24"/>
      <w:lang w:eastAsia="zh-TW"/>
    </w:rPr>
  </w:style>
</w:styles>
</file>

<file path=word/webSettings.xml><?xml version="1.0" encoding="utf-8"?>
<w:webSettings xmlns:r="http://schemas.openxmlformats.org/officeDocument/2006/relationships" xmlns:w="http://schemas.openxmlformats.org/wordprocessingml/2006/main">
  <w:divs>
    <w:div w:id="956107818">
      <w:bodyDiv w:val="1"/>
      <w:marLeft w:val="0"/>
      <w:marRight w:val="0"/>
      <w:marTop w:val="0"/>
      <w:marBottom w:val="0"/>
      <w:divBdr>
        <w:top w:val="none" w:sz="0" w:space="0" w:color="auto"/>
        <w:left w:val="none" w:sz="0" w:space="0" w:color="auto"/>
        <w:bottom w:val="none" w:sz="0" w:space="0" w:color="auto"/>
        <w:right w:val="none" w:sz="0" w:space="0" w:color="auto"/>
      </w:divBdr>
    </w:div>
    <w:div w:id="130103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33ACB-43D4-4C90-B55F-154D044D8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3787</Words>
  <Characters>22350</Characters>
  <Application>Microsoft Office Word</Application>
  <DocSecurity>0</DocSecurity>
  <Lines>186</Lines>
  <Paragraphs>52</Paragraphs>
  <ScaleCrop>false</ScaleCrop>
  <HeadingPairs>
    <vt:vector size="2" baseType="variant">
      <vt:variant>
        <vt:lpstr>Název</vt:lpstr>
      </vt:variant>
      <vt:variant>
        <vt:i4>1</vt:i4>
      </vt:variant>
    </vt:vector>
  </HeadingPairs>
  <TitlesOfParts>
    <vt:vector size="1" baseType="lpstr">
      <vt:lpstr>BESTEK</vt:lpstr>
    </vt:vector>
  </TitlesOfParts>
  <Company>proair</Company>
  <LinksUpToDate>false</LinksUpToDate>
  <CharactersWithSpaces>26085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BESTEK</dc:title>
  <dc:creator>tad liu</dc:creator>
  <cp:lastModifiedBy>HP</cp:lastModifiedBy>
  <cp:revision>2</cp:revision>
  <cp:lastPrinted>2011-01-30T15:20:00Z</cp:lastPrinted>
  <dcterms:created xsi:type="dcterms:W3CDTF">2021-06-09T06:45:00Z</dcterms:created>
  <dcterms:modified xsi:type="dcterms:W3CDTF">2021-06-09T06:45:00Z</dcterms:modified>
</cp:coreProperties>
</file>